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582" w:rsidRDefault="00CD058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D0582" w:rsidRDefault="00CD0582">
      <w:pPr>
        <w:pStyle w:val="ConsPlusNormal"/>
        <w:jc w:val="both"/>
        <w:outlineLvl w:val="0"/>
      </w:pPr>
    </w:p>
    <w:p w:rsidR="00CD0582" w:rsidRDefault="00CD0582">
      <w:pPr>
        <w:pStyle w:val="ConsPlusNormal"/>
        <w:jc w:val="both"/>
        <w:outlineLvl w:val="0"/>
      </w:pPr>
      <w:r>
        <w:t>Зарегистрировано в Минюсте России 22 декабря 2022 г. N 71783</w:t>
      </w:r>
    </w:p>
    <w:p w:rsidR="00CD0582" w:rsidRDefault="00CD058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CD0582" w:rsidRDefault="00CD0582">
      <w:pPr>
        <w:pStyle w:val="ConsPlusTitle"/>
        <w:jc w:val="center"/>
      </w:pPr>
      <w:bookmarkStart w:id="0" w:name="_GoBack"/>
      <w:bookmarkEnd w:id="0"/>
    </w:p>
    <w:p w:rsidR="00CD0582" w:rsidRDefault="00CD0582">
      <w:pPr>
        <w:pStyle w:val="ConsPlusTitle"/>
        <w:jc w:val="center"/>
      </w:pPr>
      <w:r>
        <w:t>ПРИКАЗ</w:t>
      </w:r>
    </w:p>
    <w:p w:rsidR="00CD0582" w:rsidRDefault="00CD0582">
      <w:pPr>
        <w:pStyle w:val="ConsPlusTitle"/>
        <w:jc w:val="center"/>
      </w:pPr>
      <w:r>
        <w:t>от 22 ноября 2022 г. N 731н</w:t>
      </w:r>
    </w:p>
    <w:p w:rsidR="00CD0582" w:rsidRDefault="00CD0582">
      <w:pPr>
        <w:pStyle w:val="ConsPlusTitle"/>
        <w:jc w:val="center"/>
      </w:pPr>
    </w:p>
    <w:p w:rsidR="00CD0582" w:rsidRDefault="00CD0582">
      <w:pPr>
        <w:pStyle w:val="ConsPlusTitle"/>
        <w:jc w:val="center"/>
      </w:pPr>
      <w:r>
        <w:t>ОБ УТВЕРЖДЕНИИ ПРОФЕССИОНАЛЬНОГО СТАНДАРТА</w:t>
      </w:r>
    </w:p>
    <w:p w:rsidR="00CD0582" w:rsidRDefault="00CD0582">
      <w:pPr>
        <w:pStyle w:val="ConsPlusTitle"/>
        <w:jc w:val="center"/>
      </w:pPr>
      <w:r>
        <w:t>"СПЕЦИАЛИСТ ПО ВНУТРЕННЕМУ КОНТРОЛЮ (ВНУТРЕННИЙ КОНТРОЛЕР)"</w:t>
      </w: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16</w:t>
        </w:r>
      </w:hyperlink>
      <w:r>
        <w:t xml:space="preserve">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CD0582" w:rsidRDefault="00CD0582">
      <w:pPr>
        <w:pStyle w:val="ConsPlusNormal"/>
        <w:spacing w:before="220"/>
        <w:ind w:firstLine="540"/>
        <w:jc w:val="both"/>
      </w:pPr>
      <w:r>
        <w:t xml:space="preserve">1. Утвердить прилагаемый профессиональный </w:t>
      </w:r>
      <w:hyperlink w:anchor="P30">
        <w:r>
          <w:rPr>
            <w:color w:val="0000FF"/>
          </w:rPr>
          <w:t>стандарт</w:t>
        </w:r>
      </w:hyperlink>
      <w:r>
        <w:t xml:space="preserve"> "Специалист по внутреннему контролю (внутренний контролер)".</w:t>
      </w:r>
    </w:p>
    <w:p w:rsidR="00CD0582" w:rsidRDefault="00CD0582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6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22 апреля 2015 г. N 236н "Об утверждении профессионального стандарта "Специалист по внутреннему контролю (внутренний контролер)" (зарегистрирован Министерством юстиции Российской Федерации 13 мая 2015 г., регистрационный N 37271).</w:t>
      </w:r>
    </w:p>
    <w:p w:rsidR="00CD0582" w:rsidRDefault="00CD0582">
      <w:pPr>
        <w:pStyle w:val="ConsPlusNormal"/>
        <w:spacing w:before="220"/>
        <w:ind w:firstLine="540"/>
        <w:jc w:val="both"/>
      </w:pPr>
      <w:r>
        <w:t>3. Установить, что настоящий приказ вступает в силу с 1 сентября 2023 г. и действует до 1 сентября 2029 г.</w:t>
      </w: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Normal"/>
        <w:jc w:val="right"/>
      </w:pPr>
      <w:r>
        <w:t>Министр</w:t>
      </w:r>
    </w:p>
    <w:p w:rsidR="00CD0582" w:rsidRDefault="00CD0582">
      <w:pPr>
        <w:pStyle w:val="ConsPlusNormal"/>
        <w:jc w:val="right"/>
      </w:pPr>
      <w:r>
        <w:t>А.О.КОТЯКОВ</w:t>
      </w: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Normal"/>
        <w:jc w:val="right"/>
        <w:outlineLvl w:val="0"/>
      </w:pPr>
      <w:r>
        <w:t>Утвержден</w:t>
      </w:r>
    </w:p>
    <w:p w:rsidR="00CD0582" w:rsidRDefault="00CD0582">
      <w:pPr>
        <w:pStyle w:val="ConsPlusNormal"/>
        <w:jc w:val="right"/>
      </w:pPr>
      <w:r>
        <w:t>приказом Министерства труда</w:t>
      </w:r>
    </w:p>
    <w:p w:rsidR="00CD0582" w:rsidRDefault="00CD0582">
      <w:pPr>
        <w:pStyle w:val="ConsPlusNormal"/>
        <w:jc w:val="right"/>
      </w:pPr>
      <w:r>
        <w:t>и социальной защиты</w:t>
      </w:r>
    </w:p>
    <w:p w:rsidR="00CD0582" w:rsidRDefault="00CD0582">
      <w:pPr>
        <w:pStyle w:val="ConsPlusNormal"/>
        <w:jc w:val="right"/>
      </w:pPr>
      <w:r>
        <w:t>Российской Федерации</w:t>
      </w:r>
    </w:p>
    <w:p w:rsidR="00CD0582" w:rsidRDefault="00CD0582">
      <w:pPr>
        <w:pStyle w:val="ConsPlusNormal"/>
        <w:jc w:val="right"/>
      </w:pPr>
      <w:r>
        <w:t>от 22 ноября 2022 г. N 731н</w:t>
      </w: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center"/>
      </w:pPr>
      <w:bookmarkStart w:id="1" w:name="P30"/>
      <w:bookmarkEnd w:id="1"/>
      <w:r>
        <w:t>ПРОФЕССИОНАЛЬНЫЙ СТАНДАРТ</w:t>
      </w:r>
    </w:p>
    <w:p w:rsidR="00CD0582" w:rsidRDefault="00CD0582">
      <w:pPr>
        <w:pStyle w:val="ConsPlusTitle"/>
        <w:jc w:val="center"/>
      </w:pPr>
    </w:p>
    <w:p w:rsidR="00CD0582" w:rsidRDefault="00CD0582">
      <w:pPr>
        <w:pStyle w:val="ConsPlusTitle"/>
        <w:jc w:val="center"/>
      </w:pPr>
      <w:r>
        <w:t>СПЕЦИАЛИСТ ПО ВНУТРЕННЕМУ КОНТРОЛЮ (ВНУТРЕННИЙ КОНТРОЛЕР)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7"/>
        <w:gridCol w:w="1984"/>
      </w:tblGrid>
      <w:tr w:rsidR="00CD0582">
        <w:tc>
          <w:tcPr>
            <w:tcW w:w="7087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434</w:t>
            </w: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1"/>
      </w:pPr>
      <w:r>
        <w:t>I. Общие сведения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0"/>
        <w:gridCol w:w="340"/>
        <w:gridCol w:w="1361"/>
      </w:tblGrid>
      <w:tr w:rsidR="00CD0582">
        <w:tc>
          <w:tcPr>
            <w:tcW w:w="7370" w:type="dxa"/>
            <w:tcBorders>
              <w:top w:val="nil"/>
              <w:left w:val="nil"/>
              <w:right w:val="nil"/>
            </w:tcBorders>
          </w:tcPr>
          <w:p w:rsidR="00CD0582" w:rsidRDefault="00CD0582">
            <w:pPr>
              <w:pStyle w:val="ConsPlusNormal"/>
            </w:pPr>
            <w:r>
              <w:t>Деятельность по осуществлению внутреннего контроля в экономических субъектах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08.006</w:t>
            </w:r>
          </w:p>
        </w:tc>
      </w:tr>
      <w:tr w:rsidR="00CD0582">
        <w:tblPrEx>
          <w:tblBorders>
            <w:right w:val="none" w:sz="0" w:space="0" w:color="auto"/>
          </w:tblBorders>
        </w:tblPrEx>
        <w:tc>
          <w:tcPr>
            <w:tcW w:w="737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2"/>
      </w:pPr>
      <w:r>
        <w:t>Основная цель вида профессиональной деятельности: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CD0582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Поддержка органов управления экономическими субъектами: в обеспечении достижения целей их деятельности путем своевременного выявления и оценки значимости рисков бизнес-процессов с применением форм предварительного, текущего и последующего контроля; в соблюдении требований законодательства Российской Федерации, а также внутренней политики и регламентов; в повышении эффективности систем управления экономическими субъектами; в достижении запланированных финансовых, операционных показателей; в экономном использовании ресурсов и в сохранности активов; в обеспечении экономическим субъектом достоверного и своевременного формирования составляемой отчетности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2"/>
      </w:pPr>
      <w:r>
        <w:t>Группа занятий: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2721"/>
        <w:gridCol w:w="1361"/>
        <w:gridCol w:w="3231"/>
      </w:tblGrid>
      <w:tr w:rsidR="00CD0582">
        <w:tc>
          <w:tcPr>
            <w:tcW w:w="1757" w:type="dxa"/>
          </w:tcPr>
          <w:p w:rsidR="00CD0582" w:rsidRDefault="00CD0582">
            <w:pPr>
              <w:pStyle w:val="ConsPlusNormal"/>
            </w:pPr>
            <w:hyperlink r:id="rId7">
              <w:r>
                <w:rPr>
                  <w:color w:val="0000FF"/>
                </w:rPr>
                <w:t>1211</w:t>
              </w:r>
            </w:hyperlink>
          </w:p>
        </w:tc>
        <w:tc>
          <w:tcPr>
            <w:tcW w:w="2721" w:type="dxa"/>
          </w:tcPr>
          <w:p w:rsidR="00CD0582" w:rsidRDefault="00CD0582">
            <w:pPr>
              <w:pStyle w:val="ConsPlusNormal"/>
            </w:pPr>
            <w:r>
              <w:t>Управляющие финансовой деятельностью</w:t>
            </w:r>
          </w:p>
        </w:tc>
        <w:tc>
          <w:tcPr>
            <w:tcW w:w="1361" w:type="dxa"/>
          </w:tcPr>
          <w:p w:rsidR="00CD0582" w:rsidRDefault="00CD0582">
            <w:pPr>
              <w:pStyle w:val="ConsPlusNormal"/>
            </w:pPr>
            <w:hyperlink r:id="rId8">
              <w:r>
                <w:rPr>
                  <w:color w:val="0000FF"/>
                </w:rPr>
                <w:t>3314</w:t>
              </w:r>
            </w:hyperlink>
          </w:p>
        </w:tc>
        <w:tc>
          <w:tcPr>
            <w:tcW w:w="3231" w:type="dxa"/>
          </w:tcPr>
          <w:p w:rsidR="00CD0582" w:rsidRDefault="00CD0582">
            <w:pPr>
              <w:pStyle w:val="ConsPlusNormal"/>
            </w:pPr>
            <w:r>
              <w:t>Техники-статистики и персонал родственных занятий, связанных с проведением математических расчетов и вычислений</w:t>
            </w:r>
          </w:p>
        </w:tc>
      </w:tr>
      <w:tr w:rsidR="00CD0582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 xml:space="preserve">(код </w:t>
            </w:r>
            <w:hyperlink r:id="rId9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1476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272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 xml:space="preserve">(код </w:t>
            </w:r>
            <w:hyperlink r:id="rId10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323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2"/>
      </w:pPr>
      <w:r>
        <w:t>Отнесение к видам экономической деятельности: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CD0582">
        <w:tc>
          <w:tcPr>
            <w:tcW w:w="2098" w:type="dxa"/>
          </w:tcPr>
          <w:p w:rsidR="00CD0582" w:rsidRDefault="00CD0582">
            <w:pPr>
              <w:pStyle w:val="ConsPlusNormal"/>
            </w:pPr>
            <w:hyperlink r:id="rId11">
              <w:r>
                <w:rPr>
                  <w:color w:val="0000FF"/>
                </w:rPr>
                <w:t>63.11</w:t>
              </w:r>
            </w:hyperlink>
          </w:p>
        </w:tc>
        <w:tc>
          <w:tcPr>
            <w:tcW w:w="6973" w:type="dxa"/>
          </w:tcPr>
          <w:p w:rsidR="00CD0582" w:rsidRDefault="00CD0582">
            <w:pPr>
              <w:pStyle w:val="ConsPlusNormal"/>
            </w:pPr>
            <w:r>
              <w:t>Деятельность по обработке данных, предоставление услуг по размещению информации и связанная с этим деятельность</w:t>
            </w:r>
          </w:p>
        </w:tc>
      </w:tr>
      <w:tr w:rsidR="00CD0582">
        <w:tc>
          <w:tcPr>
            <w:tcW w:w="2098" w:type="dxa"/>
          </w:tcPr>
          <w:p w:rsidR="00CD0582" w:rsidRDefault="00CD0582">
            <w:pPr>
              <w:pStyle w:val="ConsPlusNormal"/>
            </w:pPr>
            <w:hyperlink r:id="rId12">
              <w:r>
                <w:rPr>
                  <w:color w:val="0000FF"/>
                </w:rPr>
                <w:t>69.20</w:t>
              </w:r>
            </w:hyperlink>
          </w:p>
        </w:tc>
        <w:tc>
          <w:tcPr>
            <w:tcW w:w="6973" w:type="dxa"/>
          </w:tcPr>
          <w:p w:rsidR="00CD0582" w:rsidRDefault="00CD0582">
            <w:pPr>
              <w:pStyle w:val="ConsPlusNormal"/>
            </w:pPr>
            <w:r>
              <w:t>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</w:tr>
      <w:tr w:rsidR="00CD0582">
        <w:tc>
          <w:tcPr>
            <w:tcW w:w="2098" w:type="dxa"/>
          </w:tcPr>
          <w:p w:rsidR="00CD0582" w:rsidRDefault="00CD0582">
            <w:pPr>
              <w:pStyle w:val="ConsPlusNormal"/>
            </w:pPr>
            <w:hyperlink r:id="rId13">
              <w:r>
                <w:rPr>
                  <w:color w:val="0000FF"/>
                </w:rPr>
                <w:t>70.22</w:t>
              </w:r>
            </w:hyperlink>
          </w:p>
        </w:tc>
        <w:tc>
          <w:tcPr>
            <w:tcW w:w="6973" w:type="dxa"/>
          </w:tcPr>
          <w:p w:rsidR="00CD0582" w:rsidRDefault="00CD0582">
            <w:pPr>
              <w:pStyle w:val="ConsPlusNormal"/>
            </w:pPr>
            <w:r>
              <w:t>Консультирование по вопросам коммерческой деятельности и управления</w:t>
            </w:r>
          </w:p>
        </w:tc>
      </w:tr>
      <w:tr w:rsidR="00CD0582">
        <w:tblPrEx>
          <w:tblBorders>
            <w:left w:val="nil"/>
            <w:right w:val="nil"/>
            <w:insideV w:val="nil"/>
          </w:tblBorders>
        </w:tblPrEx>
        <w:tc>
          <w:tcPr>
            <w:tcW w:w="2098" w:type="dxa"/>
            <w:tcBorders>
              <w:bottom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 xml:space="preserve">(код </w:t>
            </w:r>
            <w:hyperlink r:id="rId14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1477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6973" w:type="dxa"/>
            <w:tcBorders>
              <w:bottom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center"/>
        <w:outlineLvl w:val="1"/>
      </w:pPr>
      <w:r>
        <w:t>II. Описание трудовых функций, входящих в профессиональный</w:t>
      </w:r>
    </w:p>
    <w:p w:rsidR="00CD0582" w:rsidRDefault="00CD0582">
      <w:pPr>
        <w:pStyle w:val="ConsPlusTitle"/>
        <w:jc w:val="center"/>
      </w:pPr>
      <w:r>
        <w:t>стандарт (функциональная карта вида</w:t>
      </w:r>
    </w:p>
    <w:p w:rsidR="00CD0582" w:rsidRDefault="00CD0582">
      <w:pPr>
        <w:pStyle w:val="ConsPlusTitle"/>
        <w:jc w:val="center"/>
      </w:pPr>
      <w:r>
        <w:t>профессиональной деятельности)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11"/>
        <w:gridCol w:w="1020"/>
        <w:gridCol w:w="3288"/>
        <w:gridCol w:w="907"/>
        <w:gridCol w:w="1020"/>
      </w:tblGrid>
      <w:tr w:rsidR="00CD0582">
        <w:tc>
          <w:tcPr>
            <w:tcW w:w="3855" w:type="dxa"/>
            <w:gridSpan w:val="3"/>
          </w:tcPr>
          <w:p w:rsidR="00CD0582" w:rsidRDefault="00CD0582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215" w:type="dxa"/>
            <w:gridSpan w:val="3"/>
          </w:tcPr>
          <w:p w:rsidR="00CD0582" w:rsidRDefault="00CD0582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CD0582">
        <w:tc>
          <w:tcPr>
            <w:tcW w:w="624" w:type="dxa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211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288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CD0582">
        <w:tc>
          <w:tcPr>
            <w:tcW w:w="624" w:type="dxa"/>
            <w:vMerge w:val="restart"/>
          </w:tcPr>
          <w:p w:rsidR="00CD0582" w:rsidRDefault="00CD0582">
            <w:pPr>
              <w:pStyle w:val="ConsPlusNormal"/>
            </w:pPr>
            <w:r>
              <w:t>A</w:t>
            </w:r>
          </w:p>
        </w:tc>
        <w:tc>
          <w:tcPr>
            <w:tcW w:w="2211" w:type="dxa"/>
            <w:vMerge w:val="restart"/>
          </w:tcPr>
          <w:p w:rsidR="00CD0582" w:rsidRDefault="00CD0582">
            <w:pPr>
              <w:pStyle w:val="ConsPlusNormal"/>
            </w:pPr>
            <w:r>
              <w:t>Выполнение работ под руководством специалистов по внутреннему контролю</w:t>
            </w:r>
          </w:p>
        </w:tc>
        <w:tc>
          <w:tcPr>
            <w:tcW w:w="1020" w:type="dxa"/>
            <w:vMerge w:val="restart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Предварительный сбор и анализ информации о деятельности объекта внутреннего контроля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A/01.5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Сбор и анализ информации в ходе проведения контрольных процедур внутреннего контроля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A/02.5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 xml:space="preserve">Проведение мониторинга </w:t>
            </w:r>
            <w:r>
              <w:lastRenderedPageBreak/>
              <w:t>устранения менеджментом выявленных нарушений, недостатков и рисков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lastRenderedPageBreak/>
              <w:t>A/03.5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  <w:tr w:rsidR="00CD0582">
        <w:tc>
          <w:tcPr>
            <w:tcW w:w="624" w:type="dxa"/>
            <w:vMerge w:val="restart"/>
          </w:tcPr>
          <w:p w:rsidR="00CD0582" w:rsidRDefault="00CD0582">
            <w:pPr>
              <w:pStyle w:val="ConsPlusNormal"/>
            </w:pPr>
            <w:r>
              <w:lastRenderedPageBreak/>
              <w:t>B</w:t>
            </w:r>
          </w:p>
        </w:tc>
        <w:tc>
          <w:tcPr>
            <w:tcW w:w="2211" w:type="dxa"/>
            <w:vMerge w:val="restart"/>
          </w:tcPr>
          <w:p w:rsidR="00CD0582" w:rsidRDefault="00CD0582">
            <w:pPr>
              <w:pStyle w:val="ConsPlusNormal"/>
            </w:pPr>
            <w:r>
              <w:t>Руководство группами специалистов по внутреннему контролю</w:t>
            </w:r>
          </w:p>
        </w:tc>
        <w:tc>
          <w:tcPr>
            <w:tcW w:w="1020" w:type="dxa"/>
            <w:vMerge w:val="restart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Планирование основных направлений внутреннего контроля и контрольных процедур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B/01.5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Распределение заданий между членами групп специалистов по внутреннему контролю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B/02.5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Подготовка проекта документа по результатам внутреннего контроля, выработка рекомендаций по устранению выявленных недостатков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B/03.5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Оценка эффективности разработанных менеджментом (руководителями объекта внутреннего контроля) мероприятий по устранению выявленных внутренними контролерами рисков, а также причин и условий, способствующих их трансформации в рисковые события с существенными для экономических субъектов негативными последствиями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B/04.5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  <w:tr w:rsidR="00CD0582">
        <w:tc>
          <w:tcPr>
            <w:tcW w:w="624" w:type="dxa"/>
            <w:vMerge w:val="restart"/>
          </w:tcPr>
          <w:p w:rsidR="00CD0582" w:rsidRDefault="00CD0582">
            <w:pPr>
              <w:pStyle w:val="ConsPlusNormal"/>
            </w:pPr>
            <w:r>
              <w:t>C</w:t>
            </w:r>
          </w:p>
        </w:tc>
        <w:tc>
          <w:tcPr>
            <w:tcW w:w="2211" w:type="dxa"/>
            <w:vMerge w:val="restart"/>
          </w:tcPr>
          <w:p w:rsidR="00CD0582" w:rsidRDefault="00CD0582">
            <w:pPr>
              <w:pStyle w:val="ConsPlusNormal"/>
            </w:pPr>
            <w:r>
              <w:t>Руководство структурным подразделением внутреннего контроля</w:t>
            </w:r>
          </w:p>
        </w:tc>
        <w:tc>
          <w:tcPr>
            <w:tcW w:w="1020" w:type="dxa"/>
            <w:vMerge w:val="restart"/>
          </w:tcPr>
          <w:p w:rsidR="00CD0582" w:rsidRDefault="00CD058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Организация работы структурного подразделения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C/01.6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6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Управление штатным персоналом структурного подразделения внутреннего контроля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C/02.6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6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Планирование работы структурного подразделения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C/03.6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6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Формирование завершающих документов по результатам проведения внутреннего контроля и их представление руководству самостоятельного специального подразделения внутреннего контроля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C/04.6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6</w:t>
            </w:r>
          </w:p>
        </w:tc>
      </w:tr>
      <w:tr w:rsidR="00CD0582">
        <w:tc>
          <w:tcPr>
            <w:tcW w:w="624" w:type="dxa"/>
            <w:vMerge w:val="restart"/>
          </w:tcPr>
          <w:p w:rsidR="00CD0582" w:rsidRDefault="00CD0582">
            <w:pPr>
              <w:pStyle w:val="ConsPlusNormal"/>
            </w:pPr>
            <w:r>
              <w:t>D</w:t>
            </w:r>
          </w:p>
        </w:tc>
        <w:tc>
          <w:tcPr>
            <w:tcW w:w="2211" w:type="dxa"/>
            <w:vMerge w:val="restart"/>
          </w:tcPr>
          <w:p w:rsidR="00CD0582" w:rsidRDefault="00CD0582">
            <w:pPr>
              <w:pStyle w:val="ConsPlusNormal"/>
            </w:pPr>
            <w:r>
              <w:t>Руководство самостоятельным специальным подразделением внутреннего контроля</w:t>
            </w:r>
          </w:p>
        </w:tc>
        <w:tc>
          <w:tcPr>
            <w:tcW w:w="1020" w:type="dxa"/>
            <w:vMerge w:val="restart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Административное регламентирование работы самостоятельного специального подразделения внутреннего контроля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D/01.7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 xml:space="preserve">Управление персоналом </w:t>
            </w:r>
            <w:r>
              <w:lastRenderedPageBreak/>
              <w:t>самостоятельного специального подразделения внутреннего контроля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lastRenderedPageBreak/>
              <w:t>D/02.7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Рассмотрение и утверждение плановых и отчетных документов о работе самостоятельного специального подразделения внутреннего контроля и их представление вышестоящему руководству экономического субъекта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D/03.7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Утверждение представленных руководителем группы специалистов по внутреннему контролю проектов плановой и сметной документации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D/04.7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Оценка качества и обоснованности завершающих документов по результатам внутреннего контроля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D/05.7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Координация деятельности подразделений по организации и осуществлению внутреннего контроля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D/06.7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Руководство разработкой предложений о внесении изменений в нормативную базу и в методики проведения внутреннего контроля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D/07.7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  <w:tr w:rsidR="00CD0582">
        <w:tc>
          <w:tcPr>
            <w:tcW w:w="624" w:type="dxa"/>
            <w:vMerge w:val="restart"/>
          </w:tcPr>
          <w:p w:rsidR="00CD0582" w:rsidRDefault="00CD0582">
            <w:pPr>
              <w:pStyle w:val="ConsPlusNormal"/>
            </w:pPr>
            <w:r>
              <w:t>E</w:t>
            </w:r>
          </w:p>
        </w:tc>
        <w:tc>
          <w:tcPr>
            <w:tcW w:w="2211" w:type="dxa"/>
            <w:vMerge w:val="restart"/>
          </w:tcPr>
          <w:p w:rsidR="00CD0582" w:rsidRDefault="00CD0582">
            <w:pPr>
              <w:pStyle w:val="ConsPlusNormal"/>
            </w:pPr>
            <w:r>
              <w:t>Организация и контроль текущей деятельности системы внутреннего контроля экономического субъекта</w:t>
            </w:r>
          </w:p>
        </w:tc>
        <w:tc>
          <w:tcPr>
            <w:tcW w:w="1020" w:type="dxa"/>
            <w:vMerge w:val="restart"/>
          </w:tcPr>
          <w:p w:rsidR="00CD0582" w:rsidRDefault="00CD058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Организация разработки стратегии и определение текущих задач развития системы внутреннего контроля экономического субъекта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E/01.8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8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Организация разработки и утверждение отчетных документов о работе системы внутреннего контроля экономического субъекта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E/02.8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8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>Оценка качества нормативной базы (внутренних регламентов экономического субъекта, определяющих процессы формирования и функционирования систем внутреннего контроля, требований профессиональной этики и методов внутреннего контроля)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t>E/03.8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8</w:t>
            </w:r>
          </w:p>
        </w:tc>
      </w:tr>
      <w:tr w:rsidR="00CD0582">
        <w:tc>
          <w:tcPr>
            <w:tcW w:w="62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2211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020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3288" w:type="dxa"/>
          </w:tcPr>
          <w:p w:rsidR="00CD0582" w:rsidRDefault="00CD0582">
            <w:pPr>
              <w:pStyle w:val="ConsPlusNormal"/>
            </w:pPr>
            <w:r>
              <w:t xml:space="preserve">Контроль и координация </w:t>
            </w:r>
            <w:r>
              <w:lastRenderedPageBreak/>
              <w:t>деятельности систем внутреннего контроля на всех уровнях управления экономическим субъектом</w:t>
            </w:r>
          </w:p>
        </w:tc>
        <w:tc>
          <w:tcPr>
            <w:tcW w:w="907" w:type="dxa"/>
          </w:tcPr>
          <w:p w:rsidR="00CD0582" w:rsidRDefault="00CD0582">
            <w:pPr>
              <w:pStyle w:val="ConsPlusNormal"/>
              <w:jc w:val="center"/>
            </w:pPr>
            <w:r>
              <w:lastRenderedPageBreak/>
              <w:t>E/04.8</w:t>
            </w:r>
          </w:p>
        </w:tc>
        <w:tc>
          <w:tcPr>
            <w:tcW w:w="1020" w:type="dxa"/>
          </w:tcPr>
          <w:p w:rsidR="00CD0582" w:rsidRDefault="00CD0582">
            <w:pPr>
              <w:pStyle w:val="ConsPlusNormal"/>
              <w:jc w:val="center"/>
            </w:pPr>
            <w:r>
              <w:t>8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center"/>
        <w:outlineLvl w:val="1"/>
      </w:pPr>
      <w:r>
        <w:t>III. Характеристика обобщенных трудовых функций</w:t>
      </w: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2"/>
      </w:pPr>
      <w:r>
        <w:t>3.1. Обобщенная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Выполнение работ под руководством специалистов по внутреннему контролю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CD0582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Специалист по внутреннему контролю</w:t>
            </w:r>
          </w:p>
          <w:p w:rsidR="00CD0582" w:rsidRDefault="00CD0582">
            <w:pPr>
              <w:pStyle w:val="ConsPlusNormal"/>
            </w:pPr>
            <w:r>
              <w:t>Старший специалист по внутреннему контролю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повышения квалификации по направлениям: экономика, юриспруденция, бухгалтерский (финансовый) учет и отчетность, управленческий учет и отчетность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-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 xml:space="preserve">Наличие допуска к государственной тайне </w:t>
            </w:r>
            <w:hyperlink w:anchor="P1478">
              <w:r>
                <w:rPr>
                  <w:color w:val="0000FF"/>
                </w:rPr>
                <w:t>&lt;3&gt;</w:t>
              </w:r>
            </w:hyperlink>
            <w:r>
              <w:t xml:space="preserve"> (при необходимости)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Дополнительные характеристики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304"/>
        <w:gridCol w:w="5953"/>
      </w:tblGrid>
      <w:tr w:rsidR="00CD0582">
        <w:tc>
          <w:tcPr>
            <w:tcW w:w="1814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953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15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16">
              <w:r>
                <w:rPr>
                  <w:color w:val="0000FF"/>
                </w:rPr>
                <w:t>3314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Техники-статистики и персонал родственных занятий, связанных с проведением математических расчетов и вычислений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17">
              <w:r>
                <w:rPr>
                  <w:color w:val="0000FF"/>
                </w:rPr>
                <w:t>ОКПДТР</w:t>
              </w:r>
            </w:hyperlink>
            <w:r>
              <w:t xml:space="preserve"> </w:t>
            </w:r>
            <w:hyperlink w:anchor="P1479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18">
              <w:r>
                <w:rPr>
                  <w:color w:val="0000FF"/>
                </w:rPr>
                <w:t>22984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Инспектор по основной деятельности</w:t>
            </w:r>
          </w:p>
        </w:tc>
      </w:tr>
      <w:tr w:rsidR="00CD0582">
        <w:tc>
          <w:tcPr>
            <w:tcW w:w="1814" w:type="dxa"/>
            <w:vMerge w:val="restart"/>
          </w:tcPr>
          <w:p w:rsidR="00CD0582" w:rsidRDefault="00CD0582">
            <w:pPr>
              <w:pStyle w:val="ConsPlusNormal"/>
            </w:pPr>
            <w:hyperlink r:id="rId19">
              <w:r>
                <w:rPr>
                  <w:color w:val="0000FF"/>
                </w:rPr>
                <w:t>ОКСО</w:t>
              </w:r>
            </w:hyperlink>
            <w:r>
              <w:t xml:space="preserve"> </w:t>
            </w:r>
            <w:hyperlink w:anchor="P1480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20">
              <w:r>
                <w:rPr>
                  <w:color w:val="0000FF"/>
                </w:rPr>
                <w:t>5.38.02.01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Экономика и бухгалтерский учет (по отраслям)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21">
              <w:r>
                <w:rPr>
                  <w:color w:val="0000FF"/>
                </w:rPr>
                <w:t>5.38.02.06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Финансы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22">
              <w:r>
                <w:rPr>
                  <w:color w:val="0000FF"/>
                </w:rPr>
                <w:t>5.38.02.07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Банковское дело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3.1.1.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Предварительный сбор и анализ информации о деятельности объекта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A/01.5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Сбор информации, характеризующей деятельность объекта внутреннего контроля по выполнению требований внешних и внутренних регламентов, а также иной информации, связанной с тематикой предстоящего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Анализ выбранной информации, выявление и оценка рисков объекта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предложений к проектам плановой документации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Выполнение контрольных процедур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Определять источники, содержащие наиболее полную и достоверную информацию о работе объекта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современные аналитические методы и программное обеспечение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Выбирать генеральную совокупность из регистров учетных и отчетных данных, применять при ее обработке наиболее рациональные способы выборки, формировать выборку, к которой будут применяться контрольные и аналитические процедуры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Выявлять и оценивать условия, способствующие возникновению значимых рисков и их трансформации в рисковые события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Выполнять основные операции поиска информации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Создавать и воспроизводить видеоролики, презентации, слайд-шоу, медиафайлы и другую итоговую продукцию из исходных аудиокомпонентов, визуальных и мультимедийных компонентов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Управлять размещением цифровой информации, в том числе в дисковых хранилищах локальной и глобальной компьютерной сети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Структура системы экономической информации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Содержание графика документооборота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Основные требования законодательной и нормативной базы и внутренних регламентов, регулирующих работу объекта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Практика применения форм, приемов, способов и процедур контроля, а также современных методов компьютерной обработки информации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Программное обеспечение, позволяющее производить аналитические контрольные процедуры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Деловая документация и делопроизводства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Основные антивирусные программы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работы в операционных системах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3.1.2.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Сбор и анализ информации в ходе проведения контрольных процедур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A/02.5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Сбор информации, характеризующей деятельность объекта внутреннего контроля, с применением выборки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Выполнение и документирование контрольных процедур в соответствии с плановыми документами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Формирование информационной базы, характеризующей отклонения в действиях объекта внутреннего контроля от требований правовой и нормативной базы и внутренних регламентов, регулирующих работу, проведение аналитических процедур и формулирование доказательств наличия существенных отклонений и значимых рисков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и оформление завершающих материалов по результатам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методы внутреннего контроля (интервью, пересчет, обследование, аналитические процедуры, выборка)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Налаживать взаимодействие с руководителями и сотрудниками объекта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Выявлять и оценивать риски объекта внутреннего контроля и риски собственных ошибок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Обобщать и анализировать собранную информацию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соответствие действующей правовой и нормативной базе производимых хозяйственных операций и эффективность использования активов правовой и нормативной базы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Управлять размещением цифровой информации на дисках персонального компьютера, а также в дисковых хранилищах локальной и глобальной компьютерной сети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Осуществлять контроль эффективности защиты информации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Основные требования нормативных правовых актов и внутренних регламентов, регулирующих деятельность объекта внутреннего контроля и работу специалистов по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теории и практики управления рисками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Программные средства автоматизации офисной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деловой документации и делопроизводства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безопасной работы в информационно-телекоммуникационной сети "Интернет"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системы управления доступом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Стандартные программы операционных систем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3.1.3.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Проведение мониторинга устранения менеджментом выявленных нарушений, недостатков и рисков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A/03.5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 xml:space="preserve">Получение и анализ отчетности о ходе выполнения мероприятий, включенных в корректирующие планы по устранению причин, обусловивших трансформацию выявленных внутренними контролерами рисков в рисковые события с существенными негативными для </w:t>
            </w:r>
            <w:r>
              <w:lastRenderedPageBreak/>
              <w:t>экономических субъектов рисковыми последствиями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Анализ и оценка достоверности информации о ходе устранения недостатков, выявленных контрольными процедурами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Оценка выявленных отклонений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материалов о выявленных отклонениях, о выполнении заданий, отраженных в плановой документации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информационную базу, отражающую ход устранения выявленных контрольными процедурами недостатков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значимость выявленных отклонений в выполнении заданий, отраженных в плановой документации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Формулировать предложения по устранению выявленных отклонений в выполнении заданий, отраженных в плановой документации, для руководителя группы специалистов по внутреннему контролю или другого уполномоченного лица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Публиковать мультимедиаконтент в информационно-телекоммуникационной сети "Интернет"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методы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Работать с операционными системами и офисным программным обеспечением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Источники, позволяющие получать наиболее полную и достоверную информацию о ходе устранения менеджментом недостатков, выявленных контрольными процедурами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регламентирующего документа по устранению недостатков, выявленных контрольными процедурами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Теория и практика применения методов, приемов и процедур последующего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Программное обеспечение, позволяющее производить аналитические контрольные процедуры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деловой документации и делопроизводства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Основные приемы работы с папками и файлами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Системы защиты информации, в том числе технические мероприятия по защите информации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Офисные пакеты, браузеры, антивирусы и другое прикладное программное обеспечение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2"/>
      </w:pPr>
      <w:r>
        <w:t>3.2. Обобщенная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Руководство группами специалистов по внутреннему контролю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CD0582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Ведущий специалист по внутреннему контролю</w:t>
            </w:r>
          </w:p>
          <w:p w:rsidR="00CD0582" w:rsidRDefault="00CD0582">
            <w:pPr>
              <w:pStyle w:val="ConsPlusNormal"/>
            </w:pPr>
            <w:r>
              <w:t>Главный специалист по внутреннему контролю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Среднее профессиональное образование - программы подготовки специалистов среднего звена и дополнительное профессиональное образование - программы повышения квалификации по направлениям: экономика, юриспруденция; бухгалтерский (финансовый) учет и отчетность; управленческий учет и отчетность; теория и практика внутреннего контроля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Не менее двух лет в сфере внутреннего контроля, внутреннего аудита, внешнего аудита, государственного финансового контроля и налогового контроля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Наличие допуска к государственной тайне (при необходимости)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Дополнительные характеристики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304"/>
        <w:gridCol w:w="5953"/>
      </w:tblGrid>
      <w:tr w:rsidR="00CD0582">
        <w:tc>
          <w:tcPr>
            <w:tcW w:w="1814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953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23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24">
              <w:r>
                <w:rPr>
                  <w:color w:val="0000FF"/>
                </w:rPr>
                <w:t>3314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Техники-статистики и персонал родственных занятий, связанных с проведением математических расчетов и вычислений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25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26">
              <w:r>
                <w:rPr>
                  <w:color w:val="0000FF"/>
                </w:rPr>
                <w:t>22984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Инспектор по основной деятельности</w:t>
            </w:r>
          </w:p>
        </w:tc>
      </w:tr>
      <w:tr w:rsidR="00CD0582">
        <w:tc>
          <w:tcPr>
            <w:tcW w:w="1814" w:type="dxa"/>
            <w:vMerge w:val="restart"/>
          </w:tcPr>
          <w:p w:rsidR="00CD0582" w:rsidRDefault="00CD0582">
            <w:pPr>
              <w:pStyle w:val="ConsPlusNormal"/>
            </w:pPr>
            <w:hyperlink r:id="rId27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28">
              <w:r>
                <w:rPr>
                  <w:color w:val="0000FF"/>
                </w:rPr>
                <w:t>5.38.02.01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Экономика и бухгалтерский учет (по отраслям)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29">
              <w:r>
                <w:rPr>
                  <w:color w:val="0000FF"/>
                </w:rPr>
                <w:t>5.38.02.06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Финансы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30">
              <w:r>
                <w:rPr>
                  <w:color w:val="0000FF"/>
                </w:rPr>
                <w:t>5.38.02.07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Банковское дело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3.2.1.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Планирование основных направлений внутреннего контроля и контрольных процедур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B/01.5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для подчиненных специалистов по внутреннему контролю заданий по формированию информационной базы, отражающей работу объекта внутреннего контроля, и по ее анализу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Проведение анализа собранной информации для выявления значимых отклонений от установленных внутренними регламентами экономического субъекта критериев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проектов риск-ориентированной плановой документации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предложений по наиболее целесообразному составу проверяющей группы специалистов по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проекта внутреннего регламента о проведении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Подготавливать в соответствии с внутренними регламентами экономического субъекта специалистам по внутреннему контролю задания по формированию ими информационной базы для разработки плановой документации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качество работы подчиненных специалистов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Производить экспресс-анализ и комплексный анализ бухгалтерской (финансовой) отчетности объекта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проекты риск-ориентированной плановой документации для проведения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профессиональный уровень и независимость от объекта внутреннего контроля специалистов, предлагаемых для включения в проверяющую группу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в соответствии с документооборотом проекты приказов и распоряжений по проведению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методы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Работать с информационными сетями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Работать с операционными системами и программным обеспечением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Работать с цифровыми инструментами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Вести базы данных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электронную документацию и осуществлять ее архивирование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Вносить в базы данных сведения, необходимые для работы организации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Основные требования внутренних регламентов, регулирующих деятельность объекта внутреннего контроля и работу специалистов по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Приемы оценки полноты и достоверности информационных баз, сформированных специалистами по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Теория и практика риск-ориентированного планирования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Современные методы компьютерной обработки информации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теории и практики организации управления рисками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Программные средства автоматизации офисной деятельности, основы деловой документации, делопроизводства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Стандартные программы операционных систем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Матрица доступа, ее применение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Основные программы-архиваторы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цифровизации процессов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влияния информационных технологий на бизнес-процессы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3.2.2.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Распределение заданий между членами групп специалистов по внутреннему контролю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B/02.5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Распределение определенных плановой документацией заданий между членами группы специалистов по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Предварительная оценка предоставляемых членами группы специалистов по внутреннему контролю доказательств наличия рисков и наиболее рискоемких направлений для последующего планирования проведения контрольных процедур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Проведение процедур внутреннего контроля по его наиболее рисковым направлениям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Закреплять задания, предусмотренные планами и программами по внутреннему контролю, за подчиненными специалистами в соответствии с их компетенцией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для оценки достаточности и надежности доказательств, предоставленных подчиненными специалистами, адекватные приемы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правильность проведения и учета финансово-хозяйственных операций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Обновлять антивирусные программы, проверять носители данных на наличие вредоносных программ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операционные системы в рамках вида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методы безопасной работы в информационно-телекоммуникационной сети "Интернет" (защита персональных данных, антивирусная защита, информационная гигиена)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Основные требования законодательной и нормативной баз, стандартов внутреннего контроля и профессиональной этики, внутренних регламентов экономического субъекта, регулирующих деятельность объекта внутреннего контроля и работу специалистов по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Практики применения форм, методов, приемов, способов и процедур внутреннего контроля, в том числе с использованием программного обеспечения, для получения и обработки информации о выявленных отклонениях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Правила применения операционных систем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Процессы и модели жизненного цикла информационных систем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Стандарты информационных технологий для деятельности организаций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хранения данных в информационных системах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3.2.3.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Подготовка проекта документа по результатам внутреннего контроля, выработка рекомендаций по устранению выявленных недостатков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B/03.5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lastRenderedPageBreak/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Оценка достаточности, надежности и значимости для объекта внутреннего контроля представленных подчиненными специалистами доказательств наличия отклонений; определение отклонений, которые будут включены в проект завершающего документа по результатам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Формирование проекта закрывающего документа, отвечающего требованиям заказчика внутреннего контроля, его обсуждение с руководителями объекта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условия, способствующие трансформации рисков объекта внутреннего контроля в рисковые события, вырабатывать рекомендации по эффективному управлению рисками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с помощью современных методик достаточность, надежность и объективность доказательств, представленных членами группы специалистов по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Вырабатывать по результатам внутреннего контроля эффективные рекомендации по устранению выявленных отклонений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системы управления базами данных вида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Использовать средства хранения и обработки больших массивов и потоков данных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стандартов внутреннего контроля и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Программное обеспечение, позволяющее производить аналитические контрольные процедуры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деловой документации и делопроизводства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Методы определения операционных рисков и основы управления операционными рисками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внутрикорпоративных коммуникаций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3.2.4.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 xml:space="preserve">Оценка эффективности разработанных менеджментом (руководителями объекта внутреннего контроля) </w:t>
            </w:r>
            <w:r>
              <w:lastRenderedPageBreak/>
              <w:t>мероприятий по устранению выявленных внутренними контролерами рисков, а также причин и условий, способствующих их трансформации в рисковые события с существенными для экономических субъектов негативными последствиями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B/04.5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5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Анализ эффективности предлагаемых руководством экономического субъекта мероприятий по устранению выявленных внутренним контролем отклонений от требований правовой и нормативной базы и внутренних регламентов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Получение от объекта внутреннего контроля информации о ходе выполнения им рекомендаций по устранению выявленных отклонений от требований законодательства Российской Федерации, нормативной базы и внутренних регламентов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Контрольная проверка полученной информации (при необходимости)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и разработка проектов риск-ориентированных плановых документов по контролю или устранению выявленных отклонений и обусловивших их причин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Контроль выполнения заданий по исправлению выявленных недостатков и устранению обусловивших их причин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информации для руководителя и заказчика внутреннего контроля о ходе выполнения заданий плановых документов по контролю или устранению выявленных отклонений и обусловивших их причин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методы, приемы, способы и процедуры контроля устранения выявленных внутренним контролем отклонений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Обсуждать с ответственными руководителями и специалистами экономического субъекта имеющиеся отклонения от запланированных сроков и объемов работ, предусмотренных плановыми документами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Управлять размещением цифровой информации на дисках персонального компьютера, а также в дисковых хранилищах локальной и глобальной компьютерной сети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Осуществлять поиск и анализ информации в специализированных справочно-информационных и экспертных системах, включая правовые, а также в информационной сети и среди цифровых ресурсов организации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Обновлять антивирусные программы, проверять носители информации на наличие вредоносных программ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Использовать средства хранения и обработки больших массивов и потоков данных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медиатеки для структурированного хранения и каталогизации цифровой информации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стандартов внутреннего контроля экономического субъекта к планированию контроля устранения выявленных внутренним контролем отклонений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Программное обеспечение, позволяющее производить аналитические контрольные процедуры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деловой документации и делопроизводства в экономическом субъекте и требования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хранения данных в информационных системах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Методы определения операционных рисков и основы управления операционными рисками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информационной безопасности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2"/>
      </w:pPr>
      <w:r>
        <w:t>3.3. Обобщенная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Руководство структурным подразделением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6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CD0582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Руководитель отдела внутреннего контроля</w:t>
            </w:r>
          </w:p>
          <w:p w:rsidR="00CD0582" w:rsidRDefault="00CD0582">
            <w:pPr>
              <w:pStyle w:val="ConsPlusNormal"/>
            </w:pPr>
            <w:r>
              <w:t>Руководитель сектора внутреннего контроля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Высшее образование - бакалавриат и дополнительное профессиональное образование - программы повышения квалификации по направлениям: экономика, юриспруденция; бухгалтерский (финансовый) учет и отчетность; управленческий учет и отчетность; теория и практика внутреннего контроля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Не менее трех лет в сфере внутреннего контроля, внутреннего аудита, внешнего аудита, государственного финансового контроля и налогового контроля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lastRenderedPageBreak/>
              <w:t>Особые условия допуска к работе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Наличие допуска к государственной тайне (при необходимости)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Дополнительные характеристики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304"/>
        <w:gridCol w:w="5953"/>
      </w:tblGrid>
      <w:tr w:rsidR="00CD0582">
        <w:tc>
          <w:tcPr>
            <w:tcW w:w="1814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953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31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32">
              <w:r>
                <w:rPr>
                  <w:color w:val="0000FF"/>
                </w:rPr>
                <w:t>1211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Управляющие финансовой деятельностью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33">
              <w:r>
                <w:rPr>
                  <w:color w:val="0000FF"/>
                </w:rPr>
                <w:t>ЕКС</w:t>
              </w:r>
            </w:hyperlink>
            <w:r>
              <w:t xml:space="preserve"> </w:t>
            </w:r>
            <w:hyperlink w:anchor="P148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r>
              <w:t>-</w:t>
            </w:r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Начальник финансового отдела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34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35">
              <w:r>
                <w:rPr>
                  <w:color w:val="0000FF"/>
                </w:rPr>
                <w:t>24695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Начальник отдела (финансово-экономического и административного)</w:t>
            </w:r>
          </w:p>
        </w:tc>
      </w:tr>
      <w:tr w:rsidR="00CD0582">
        <w:tc>
          <w:tcPr>
            <w:tcW w:w="1814" w:type="dxa"/>
            <w:vMerge w:val="restart"/>
          </w:tcPr>
          <w:p w:rsidR="00CD0582" w:rsidRDefault="00CD0582">
            <w:pPr>
              <w:pStyle w:val="ConsPlusNormal"/>
            </w:pPr>
            <w:hyperlink r:id="rId36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37">
              <w:r>
                <w:rPr>
                  <w:color w:val="0000FF"/>
                </w:rPr>
                <w:t>5.38.03.01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Экономика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38">
              <w:r>
                <w:rPr>
                  <w:color w:val="0000FF"/>
                </w:rPr>
                <w:t>5.38.03.02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Менеджмент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39">
              <w:r>
                <w:rPr>
                  <w:color w:val="0000FF"/>
                </w:rPr>
                <w:t>5.40.03.01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Юриспруденция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3.3.1.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Организация работы структурного подразделения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C/01.6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6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должностных инструкций сотрудников, внутренних стандартов профессиональной деятельности, требований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Подбор штатного персонала структурного подразделения внутреннего контроля с использованием утвержденных критериев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Организация работы, ознакомление персонала структурного подразделения с нормативной базой и обеспечение структурного подразделения необходимыми материально-техническими ресурсами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 регламенты, определяющие работу структурного подразделения внутреннего контроля, с учетом требований нормативной базы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уровень профессиональной квалификации, психологической устойчивости и коммуникабельности специалистов, претендующих на замещение штатной должности в структурном подразделении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требования к содержанию и структуре информационных систем организации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налогового, бюджетного и трудового законодательства Российской Федерации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нормативной базы, регламентирующей порядок административного регулирования работы структурного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архитектуры информационных систем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проектирования информационных систем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Правила внесения изменений в информационных системах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Методы оценки результатов управления рисками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Процессы и модели жизненного цикла информационных систем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внутрикорпоративных коммуникаций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Правила использования виртуальных технологий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3.3.2.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Управление штатным персоналом структурного подразделения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C/02.6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6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проектов внутренних регламентов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Внедрение внутренних стандартов, требований профессиональной этики и методик проведения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и учет показателей работы структурного подразделения внутреннего контроля и его сотрудников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предложений по совершенствованию системы мотивации сотрудников структурного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 и внедрять внутренние регламенты, внутренние стандарты, требования профессиональной этики и методики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 xml:space="preserve">Разрабатывать и применять на практике показатели оценки качества работы структурного подразделения внутреннего контроля и его </w:t>
            </w:r>
            <w:r>
              <w:lastRenderedPageBreak/>
              <w:t>сотрудников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Осуществлять поиск, анализ и оценку профессиональной информации об управлении штатным персоналом структурного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Осуществлять мониторинг проектирования информационных систем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Производить оценку результатов управления рисками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виртуальные технологии для осуществления вида деятельности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Практика разработки и корректировки нормативной базы системы управления структурным подразделением внутреннего контроля с учетом передового опыта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Современные формы мотивации специалистов по внутреннему контролю и требования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Виртуальные технологии самообразования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Процессы и модели жизненного цикла информационных систем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обеспечения информационных систем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Анализ данных и процессов, в том числе на основе больших данных (Big Data)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моделирования бизнес-процессов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автоматизации бизнес-процессов и управления бизнес-процессами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Принципы выбора программного обеспечения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3.3.3.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Планирование работы структурного подразделения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C/03.6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6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заданий на проведение контрольных мероприятий по внутреннему контролю, по формированию информационной базы, отражающей работу объекта внутреннего контроля, и по ее анализу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 xml:space="preserve">Организация проведения анализа информации о результатах проведения </w:t>
            </w:r>
            <w:r>
              <w:lastRenderedPageBreak/>
              <w:t>контрольных мероприятий для выявления значимых отклонений от требований правовой и нормативной базы и внутренних регламентов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риск-ориентированных годовых и оперативных планов работы структурного подразделения внутреннего контроля, их предоставление на утверждение уполномоченным руководителям экономического субъекта, контроль выполнения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Организация разработки проектов риск-ориентированной плановой документации и предоставление их на утверждение уполномоченным руководителям экономического субъекта, контроль их исполнения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Организация подготовки распорядительных документов по проведению контрольных мероприятий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проекта внутреннего регламента о проведении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Согласование основных направлений внутреннего контроля, предусмотренных установленным экономическим субъектом порядком, с его заказчиками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Рассмотрение обоснованности предложений по совершенствованию методического обеспечения осуществления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 организационно-распорядительные приказы, способствующие повышению эффективности работы структурного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 внутренние стандарты и требования профессиональной этики, современные методики проведения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 перспективные годовые и оперативные планы работы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Консультировать по применению финансовых технологий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Использовать применяемые в отрасли современные информационные технологии для осуществления вида деятельности:</w:t>
            </w:r>
          </w:p>
          <w:p w:rsidR="00CD0582" w:rsidRDefault="00CD0582">
            <w:pPr>
              <w:pStyle w:val="ConsPlusNormal"/>
              <w:jc w:val="both"/>
            </w:pPr>
            <w:r>
              <w:t>- блокчейн и децентрализованные распределенные реестры;</w:t>
            </w:r>
          </w:p>
          <w:p w:rsidR="00CD0582" w:rsidRDefault="00CD0582">
            <w:pPr>
              <w:pStyle w:val="ConsPlusNormal"/>
              <w:jc w:val="both"/>
            </w:pPr>
            <w:r>
              <w:t>- искусственный интеллект;</w:t>
            </w:r>
          </w:p>
          <w:p w:rsidR="00CD0582" w:rsidRDefault="00CD0582">
            <w:pPr>
              <w:pStyle w:val="ConsPlusNormal"/>
              <w:jc w:val="both"/>
            </w:pPr>
            <w:r>
              <w:t>- облачные сервисы;</w:t>
            </w:r>
          </w:p>
          <w:p w:rsidR="00CD0582" w:rsidRDefault="00CD0582">
            <w:pPr>
              <w:pStyle w:val="ConsPlusNormal"/>
              <w:jc w:val="both"/>
            </w:pPr>
            <w:r>
              <w:t>- большие данные;</w:t>
            </w:r>
          </w:p>
          <w:p w:rsidR="00CD0582" w:rsidRDefault="00CD0582">
            <w:pPr>
              <w:pStyle w:val="ConsPlusNormal"/>
              <w:jc w:val="both"/>
            </w:pPr>
            <w:r>
              <w:t>- виртуальную и дополненную реальность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Трудовое и гражданское законодательство Российской Федерации в части вида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Правовая и нормативная база, внутренние регламенты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Программные средства автоматизации офисной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деловой документации, делопроизводства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Криптография на уровне понимания принципов электронного документооборота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теории алгоритмов, программирования и компьютерных наук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Технологии автоматизации делопроизводства: искусственный интеллект, блокчейн, облачные сервисы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Этика финансовых технологий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3.3.4.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Формирование завершающих документов по результатам проведения внутреннего контроля и их представление руководству самостоятельного специального подразделения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C/04.6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6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проектов завершающих документов по результатам работы структурного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Предоставление отчетных документов о работе структурного подразделения внутреннего контроля руководству самостоятельного специального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в соответствии с нормативной базой экономического субъекта, с внутренними регламентами завершающие документы, отражающие фактически проведенную структурным подразделением внутреннего контроля работу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риск-ориентированный подход и страхование киберрисков в рамках решаемых задач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Использовать технологии искусственного интеллекта для осуществления вида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виртуальные технологии с целью осуществления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Обеспечивать приемлемый уровень информационно-технологических рисков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Работать в рамках процессов облачных технологий бэк-офиса, открытого исходного кода мидл-офиса, а также фронт-офиса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Производить анализ данных и процессов на основе больших данных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трудового, гражданского, административного, уголовного законодательства Российской Федерации; основополагающие документы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Программные средства автоматизации офисной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деловой документации, делопроизводства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Факторы влияния на информационно-технологическую структуру (принципы, политики и подходы, процессы, организационная структура, культура, этика и поведение, информация, услуги, инфраструктура и приложения, персонал, навыки и компетенции)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Бизнес-риски, связанные с использованием информационных технологий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защиты данных (аутентификация, авторизация, идентификация, шифрование, лицензирование)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2"/>
      </w:pPr>
      <w:r>
        <w:t>3.4. Обобщенная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Руководство самостоятельным специальным подразделением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CD0582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Директор департамента внутреннего контроля</w:t>
            </w:r>
          </w:p>
          <w:p w:rsidR="00CD0582" w:rsidRDefault="00CD0582">
            <w:pPr>
              <w:pStyle w:val="ConsPlusNormal"/>
            </w:pPr>
            <w:r>
              <w:t>Начальник управления внутреннего контроля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Высшее образование - специалитет, магистратура и дополнительное профессиональное образование - программы повышения квалификации по направлениям: экономика, юриспруденция; бухгалтерский (финансовый) учет и отчетность; управленческий учет и отчетность; теория и практика внутреннего контроля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Не менее пяти лет в сфере внутреннего контроля или государственного финансового контроля, внешнего аудита или надзора за определенным экономическим субъектом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 xml:space="preserve">Особые условия </w:t>
            </w:r>
            <w:r>
              <w:lastRenderedPageBreak/>
              <w:t>допуска к работе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lastRenderedPageBreak/>
              <w:t>Наличие допуска к государственной тайне (при необходимости)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Дополнительные характеристики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304"/>
        <w:gridCol w:w="5953"/>
      </w:tblGrid>
      <w:tr w:rsidR="00CD0582">
        <w:tc>
          <w:tcPr>
            <w:tcW w:w="1814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953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40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41">
              <w:r>
                <w:rPr>
                  <w:color w:val="0000FF"/>
                </w:rPr>
                <w:t>1211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Управляющие финансовой деятельностью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42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r>
              <w:t>-</w:t>
            </w:r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Начальник финансового отдела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43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44">
              <w:r>
                <w:rPr>
                  <w:color w:val="0000FF"/>
                </w:rPr>
                <w:t>24695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Начальник отдела (финансово-экономического и административного)</w:t>
            </w:r>
          </w:p>
        </w:tc>
      </w:tr>
      <w:tr w:rsidR="00CD0582">
        <w:tc>
          <w:tcPr>
            <w:tcW w:w="1814" w:type="dxa"/>
            <w:vMerge w:val="restart"/>
          </w:tcPr>
          <w:p w:rsidR="00CD0582" w:rsidRDefault="00CD0582">
            <w:pPr>
              <w:pStyle w:val="ConsPlusNormal"/>
            </w:pPr>
            <w:hyperlink r:id="rId45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46">
              <w:r>
                <w:rPr>
                  <w:color w:val="0000FF"/>
                </w:rPr>
                <w:t>5.38.04.01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Экономика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47">
              <w:r>
                <w:rPr>
                  <w:color w:val="0000FF"/>
                </w:rPr>
                <w:t>5.38.04.02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Менеджмент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48">
              <w:r>
                <w:rPr>
                  <w:color w:val="0000FF"/>
                </w:rPr>
                <w:t>5.38.04.08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Финансы и кредит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49">
              <w:r>
                <w:rPr>
                  <w:color w:val="0000FF"/>
                </w:rPr>
                <w:t>5.38.04.09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Государственный аудит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50">
              <w:r>
                <w:rPr>
                  <w:color w:val="0000FF"/>
                </w:rPr>
                <w:t>5.40.04.01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Юриспруденция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51">
              <w:r>
                <w:rPr>
                  <w:color w:val="0000FF"/>
                </w:rPr>
                <w:t>5.38.05.01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Экономическая безопасность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3.4.1.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Административное регламентирование работы самостоятельного специального подразделения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D/01.7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Административное регламентирование путем разработки нормативной базы и внутренних регламентов, регулирующих работу самостоятельного специального подразделения внутреннего контроля, должностных инструкций сотрудников, осуществление мониторинга их исполнения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Подбор штатного персонала с использованием утвержденных критериев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Расстановка штатного персонала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Организация работы подразделения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Ознакомление с нормативной базой персонала подразделения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Обеспечение необходимыми материально-техническими ресурсами и методами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и учет показателей работы самостоятельного специального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Организовывать разработку внутренних регламентов, определяющих работу самостоятельного специального подразделения внутреннего контроля, с учетом требований нормативной базы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уровень профессиональной квалификации, психологической устойчивости и коммуникабельности специалистов, претендующих на замещение штатной должности в самостоятельном структурном подразделении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Разрабатывать, анализировать и применять показатели оценки качества работы самостоятельного структурного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риск-ориентированный подход и страхование киберрисков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Использовать децентрализованные распределенные реестры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Использовать технологии искусственного интеллекта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Использовать облачные услуги обеспечения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Производить анализ данных и процессов на основе больших данных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Осуществлять классификацию и совершенствование бизнес-процессов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Осуществлять моделирование бизнес-процессов с использованием современных информационно-технологических систем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налогового и бюджетного законодательства Российской Федерации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нормативной базы, регламентирующей порядок административного регулирования работы структурных подразделений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Профессиональные и этические требования к штатным сотрудникам службы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Принципы выбора программного обеспечения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Система управления взаимоотношениями с клиентами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Технологии автоматизации делопроизводства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Технологии облачных вычислений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Принципы разработки и внедрения системы менеджмента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роботизации и автоматизации финансовых функций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3.4.2.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Управление персоналом самостоятельного специального подразделения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D/02.7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в соответствии с утвержденными внутренними регламентами внутренних стандартов, требований профессиональной этики, нормативных правовых актов и методических материалов для работы специалистов по внутреннему контролю, их предоставление на утверждение руководству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Подготовка внутренних регламентов, определяющих работу сотрудников самостоятельного специального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Проведение системного контроля выполнения сотрудниками самостоятельного специального подразделения внутреннего контроля его внутренних регламентов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Оценка эффективности работы сотрудников самостоятельного специального подразделения внутреннего контроля в соответствии с утвержденными критериями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Внедрение в практику работы специального подразделения внутреннего контроля внутренних стандартов и требований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предложений по совершенствованию системы мотивации сотрудников самостоятельного структурного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Оценка уровня профессиональной квалификации, психологической устойчивости и коммуникабельности специалистов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 организационно-распорядительные приказы, способствующие повышению эффективности работы самостоятельного специального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 внутренние стандарты и требования профессиональной этики, современные методики проведения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Анализировать и применять современные методы оценки квалификации сотрудников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и внедрять в работу для осуществления вида деятельности технологии автоматизации: искусственный интеллект, виртуальную и дополненную реальность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 xml:space="preserve">Необходимые </w:t>
            </w:r>
            <w:r>
              <w:lastRenderedPageBreak/>
              <w:t>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lastRenderedPageBreak/>
              <w:t xml:space="preserve">Трудовое и гражданское законодательство Российской Федерации в части </w:t>
            </w:r>
            <w:r>
              <w:lastRenderedPageBreak/>
              <w:t>вида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Правовая и нормативная базы, внутренние регламенты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Современные формы управления персоналом, методы повышения мотивации и оценки квалификации специалистов по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Программные средства автоматизации офисной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деловой документации и делопроизводства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Политика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Этика финансовых технологий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Правила использования приложений, информации и технических решений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Правила безопасности информации, обрабатывающей инфраструктуры и приложений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3.4.3.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Рассмотрение и утверждение плановых и отчетных документов о работе самостоятельного специального подразделения внутреннего контроля и их представление вышестоящему руководству экономического субъекта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D/03.7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риск-ориентированных годовых и оперативных планов работы самостоятельного специального подразделения внутреннего контроля, их предоставление на утверждение уполномоченным руководителям, контроль выполнения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проектов плановых и отчетных документов о работе самостоятельного специального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Предоставление плановых и отчетных документов о работе специального подразделения внутреннего контроля руководству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Оценка качества завершающего документа по результатам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в соответствии с нормативной базой экономического субъекта, с внутренними регламентами плановые и отчетные документы, отражающие работу, фактически проведенную самостоятельным специальным подразделением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Анализировать риски бизнес-процессов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современные методы планирования работы самостоятельного специального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трудового, гражданского, административного, уголовного законодательства Российской Федерации, основополагающие документы экономического субъекта и документы, определяющие деятельность его системы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Практики применения разработки риск-ориентированных планов и отчетов нормативной базы и методик экономического субъекта и внутренних регламентов самостоятельного специального подразделения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Методы оценки рисков информационных технологий (далее - ИТ-риски), в том числе рисков по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Профессиональные и этические требования к штатным сотрудникам службы внутреннего контроля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3.4.4.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Утверждение представленных руководителем группы специалистов по внутреннему контролю проектов плановой и сметной документации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D/04.7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Утверждение проектов плановой и сметной документации по внутреннему контролю после анализа ее обоснованности и риск-ориентированной направленности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 xml:space="preserve">Необходимые </w:t>
            </w:r>
            <w:r>
              <w:lastRenderedPageBreak/>
              <w:t>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lastRenderedPageBreak/>
              <w:t xml:space="preserve">Производить аналитические процедуры по оценке обоснованности </w:t>
            </w:r>
            <w:r>
              <w:lastRenderedPageBreak/>
              <w:t>плановой и сметной документации с учетом рисков объектов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Обсуждать проекты плановой и сметной документации с заказчиком внутреннего контроля, находить взаимоприемлемые решения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правовой и нормативной базы и внутренних регламентов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к планированию и документообороту в экономическом субъекте и в специальном подразделении по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Методы оценки ИТ-рисков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Методы анализа ИТ-риска и его обработки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профессиональной этики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3.4.5.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Оценка качества и обоснованности завершающих документов по результатам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D/05.7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Производить внутренний контроль соответствия содержания проекта завершающего документа рекомендациям и выводам по устранению выявленных отклонений и соблюдения его формы, определенной внутренним стандартом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обоснованность замечаний руководителя объекта внутреннего контроля по поводу содержания, выводов и рекомендаций, изложенных в завершающем документе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Производить аналитические процедуры по оценке качества завершающих документов по результатам внутреннего контроля и замечаний руководителей с учетом рисков объектов внутреннего контроля по ключевым параметрам работы экономического субъекта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Методология и практика внутреннего контроля и опыт их применения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3.4.6.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Координация деятельности подразделений по организации и осуществлению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D/06.7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7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Осуществление анализа работы систем внутреннего контроля на всех уровнях управления экономическим субъектом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предложений по совершенствованию взаимодействия внутренних контролеров и предоставление их руководству экономического субъекта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качество взаимодействия между субъектами внутреннего контроля всех уровней управления экономическим субъектом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Осуществлять автоматизацию и управление бизнес-процессами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Создавать систему управления взаимоотношениями с клиентами и управлять ею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Использовать алгоритмы прогнозирования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Создавать онлайн-решения для осуществления вида деятельности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Практика применения требований внутренних регламентов, регулирующих взаимодействие между субъектами внутреннего контроля на всех уровнях управления экономическим субъектом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Отечественная и международная практика организации системного внутреннего контроля в экономических субъектах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деловой документации и делопроизводства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профессиональной этики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Правила оптимизации информационно-технологических активов, ресурсов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Правила обеспечения работы и поддержки бизнес-процессов путем интеграции приложений и технологий в бизнес-процессы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3.4.7.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 xml:space="preserve">Руководство разработкой </w:t>
            </w:r>
            <w:r>
              <w:lastRenderedPageBreak/>
              <w:t>предложений о внесении изменений в нормативную базу и в методики проведения внутреннего контроля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D/07.7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 xml:space="preserve">Уровень </w:t>
            </w:r>
            <w:r>
              <w:lastRenderedPageBreak/>
              <w:t>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lastRenderedPageBreak/>
              <w:t>7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Анализ нормативной базы внутреннего контроля, в том числе внутренних стандартов и требований профессиональной этики, а также методического обеспечения проведения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предложений о внесении изменений в нормативную базу и в методики внутреннего контроля, в требования профессиональной этики, в проекты внутренних стандартов по построению и функционированию системы внутреннего контроля на всех уровнях управления экономическим субъектом, в нормативные и методические материалы для работы специалистов по внутреннему контролю; их оценка и предоставление на утверждение уполномоченному руководителю экономического субъекта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Сравнивать по содержанию регламенты и выявлять несоответствие внутренних регламентов работы субъектов внутреннего контроля на всех уровнях управления экономическим субъектом, вырабатывать предложения по их корректировке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 обоснованные изменения нормативной базы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Теория и практика построения систем внутреннего нормативного регулирования в экономических субъектах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информационных технологий 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Программные средства автоматизации офисной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Основы деловой документации, делопроизводства в экономическом субъекте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Методы классификации информации и обеспечения доступа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профессиональной этики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2"/>
      </w:pPr>
      <w:r>
        <w:t>3.5. Обобщенная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Организация и контроль текущей деятельности системы внутреннего контроля экономического субъекта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E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8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lastRenderedPageBreak/>
              <w:t>Происхождение обобщенной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CD0582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633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Заместитель руководителя экономического субъекта по внутреннему контролю</w:t>
            </w:r>
          </w:p>
          <w:p w:rsidR="00CD0582" w:rsidRDefault="00CD0582">
            <w:pPr>
              <w:pStyle w:val="ConsPlusNormal"/>
            </w:pPr>
            <w:r>
              <w:t>Директор по внутреннему контролю экономического субъекта</w:t>
            </w:r>
          </w:p>
          <w:p w:rsidR="00CD0582" w:rsidRDefault="00CD0582">
            <w:pPr>
              <w:pStyle w:val="ConsPlusNormal"/>
            </w:pPr>
            <w:r>
              <w:t>Главный внутренний контролер экономического субъекта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6633"/>
      </w:tblGrid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Высшее образование - специалитет, магистратура и дополнительное профессиональное образование - программы повышения квалификации по направлениям: экономика, юриспруденция; бухгалтерский (финансовый) учет и отчетность; управленческий учет и отчетность; теория и практика внутреннего контроля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Не менее пяти лет в сфере внутреннего контроля, внутреннего аудита, внешнего аудита, государственного финансового контроля и налогового контроля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Наличие допуска к государственной тайне (при необходимости)</w:t>
            </w:r>
          </w:p>
        </w:tc>
      </w:tr>
      <w:tr w:rsidR="00CD0582">
        <w:tc>
          <w:tcPr>
            <w:tcW w:w="2438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633" w:type="dxa"/>
          </w:tcPr>
          <w:p w:rsidR="00CD0582" w:rsidRDefault="00CD0582">
            <w:pPr>
              <w:pStyle w:val="ConsPlusNormal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Дополнительные характеристики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304"/>
        <w:gridCol w:w="5953"/>
      </w:tblGrid>
      <w:tr w:rsidR="00CD0582">
        <w:tc>
          <w:tcPr>
            <w:tcW w:w="1814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953" w:type="dxa"/>
          </w:tcPr>
          <w:p w:rsidR="00CD0582" w:rsidRDefault="00CD058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52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53">
              <w:r>
                <w:rPr>
                  <w:color w:val="0000FF"/>
                </w:rPr>
                <w:t>1211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Управляющие финансовой деятельностью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54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r>
              <w:t>-</w:t>
            </w:r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Начальник финансового отдела</w:t>
            </w:r>
          </w:p>
        </w:tc>
      </w:tr>
      <w:tr w:rsidR="00CD0582">
        <w:tc>
          <w:tcPr>
            <w:tcW w:w="1814" w:type="dxa"/>
          </w:tcPr>
          <w:p w:rsidR="00CD0582" w:rsidRDefault="00CD0582">
            <w:pPr>
              <w:pStyle w:val="ConsPlusNormal"/>
            </w:pPr>
            <w:hyperlink r:id="rId55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56">
              <w:r>
                <w:rPr>
                  <w:color w:val="0000FF"/>
                </w:rPr>
                <w:t>24695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Начальник отдела (финансово-экономического и административного)</w:t>
            </w:r>
          </w:p>
        </w:tc>
      </w:tr>
      <w:tr w:rsidR="00CD0582">
        <w:tc>
          <w:tcPr>
            <w:tcW w:w="1814" w:type="dxa"/>
            <w:vMerge w:val="restart"/>
          </w:tcPr>
          <w:p w:rsidR="00CD0582" w:rsidRDefault="00CD0582">
            <w:pPr>
              <w:pStyle w:val="ConsPlusNormal"/>
            </w:pPr>
            <w:hyperlink r:id="rId57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58">
              <w:r>
                <w:rPr>
                  <w:color w:val="0000FF"/>
                </w:rPr>
                <w:t>5.38.04.01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Экономика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59">
              <w:r>
                <w:rPr>
                  <w:color w:val="0000FF"/>
                </w:rPr>
                <w:t>5.38.04.08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Финансы и кредит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60">
              <w:r>
                <w:rPr>
                  <w:color w:val="0000FF"/>
                </w:rPr>
                <w:t>5.38.04.09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Государственный аудит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61">
              <w:r>
                <w:rPr>
                  <w:color w:val="0000FF"/>
                </w:rPr>
                <w:t>5.38.05.01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Экономическая безопасность</w:t>
            </w:r>
          </w:p>
        </w:tc>
      </w:tr>
      <w:tr w:rsidR="00CD0582">
        <w:tc>
          <w:tcPr>
            <w:tcW w:w="181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1304" w:type="dxa"/>
          </w:tcPr>
          <w:p w:rsidR="00CD0582" w:rsidRDefault="00CD0582">
            <w:pPr>
              <w:pStyle w:val="ConsPlusNormal"/>
            </w:pPr>
            <w:hyperlink r:id="rId62">
              <w:r>
                <w:rPr>
                  <w:color w:val="0000FF"/>
                </w:rPr>
                <w:t>5.40.05.01</w:t>
              </w:r>
            </w:hyperlink>
          </w:p>
        </w:tc>
        <w:tc>
          <w:tcPr>
            <w:tcW w:w="5953" w:type="dxa"/>
          </w:tcPr>
          <w:p w:rsidR="00CD0582" w:rsidRDefault="00CD0582">
            <w:pPr>
              <w:pStyle w:val="ConsPlusNormal"/>
            </w:pPr>
            <w:r>
              <w:t>Правовое обеспечение национальной безопасности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3.5.1.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 xml:space="preserve">Организация разработки стратегии и определение текущих задач развития системы внутреннего </w:t>
            </w:r>
            <w:r>
              <w:lastRenderedPageBreak/>
              <w:t>контроля экономического субъекта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E/01.8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8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Организация разработки предложений для руководства экономического субъекта по стратегии развития системы внутреннего контроля в экономическом субъекте и по политике в области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риск-ориентированных годовых и оперативных планов работы системы внутреннего контроля, их предоставление на утверждение уполномоченным руководителям экономического субъекта, контроль их выполнения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Руководство разработкой и утверждение внутренних регламентов, определяющих порядок формирования политики, программ, перспективного и годового планов работы системы внутреннего контроля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Сбор, анализ и обобщение информации о российском и международном опыте работы систем внутреннего контроля, формирование заданий по разработке обоснованных направлений их развития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завершающих документов по результатам выполнения заданий на разработку стратегии развития системы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Внедрение стратегии развития системы внутреннего контроля в практику работы экономического субъекта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Решать задачи исследовательского и проектного характера, связанные с повышением эффективности системы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концепции и политики развития системы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соответствие работы системы внутреннего контроля нормативной базе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Теория и современная практика формирования и функционирования систем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Существующие тенденции изменения законодательства Российской Федерации, имеющие отношение к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Позиции руководства экономического субъекта по дальнейшему развитию системы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Системы внутреннего нормативного регулирования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Виды контрольных процедур информационных систем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Профессиональные и этические требования к штатным сотрудникам службы внутреннего контроля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3.5.2.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Организация разработки и утверждение отчетных документов о работе системы внутреннего контроля экономического субъекта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E/02.8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8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нормативной базы, регламентирующей порядок формирования отчетных документов о работе системы внутреннего контроля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Разработка риск-ориентированной плановой документации по проведению внутреннего контроля качества работы субъектов внутреннего контроля на всех уровнях их управления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Формирование проектов отчетных документов, их рассмотрение, корректировка и утверждение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Предоставление отчетных документов руководству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Оценка качества завершающих документов по результатам внутреннего контроля качества работы субъектов внутреннего контроля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Формировать нормативную базу, регламентирующую порядок разработки отчетных документов по работе системы внутреннего контроля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качество отчетных документов, предоставленных субъектами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 сводный отчет о работе внутреннего контроля в экономическом субъекте на базе отчетов субъектов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Собирать информацию о рисках внутреннего контроля, оценивать уровень их значимости для ключевых показателей экономического субъекта, определять перспективные направления и объекты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Оформлять результаты внутреннего контроля в виде завершающих документов в соответствии с требованиями правовой и нормативной базы и внутренних регламентов экономического субъекта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нормативной базы экономического субъекта к формированию отчетности о работе его структурных подразделений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Теория и современная практика формирования и функционирования систем внутреннего контроля, существующие тенденции изменения законодательства Российской Федерации, имеющие отношение к внутреннему контролю, а также позиции руководства экономического субъекта по дальнейшему развитию системы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Современные методы проведения мониторинга и оценки работы систем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Системы внутреннего нормативного регулирования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Профессиональные и этические требования к штатным сотрудникам, выполняющим функции внутреннего контроля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3.5.3.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Оценка качества нормативной базы (внутренних регламентов экономического субъекта, определяющих процессы формирования и функционирования систем внутреннего контроля, требований профессиональной этики и методов внутреннего контроля)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E/03.8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8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Оценка представленных в установленном порядке требований профессиональной этики, проектов внутренних стандартов к построению и функционированию системы внутреннего контроля на всех уровнях управления экономическим субъектом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Оценка нормативных и методических материалов для работы специалистов по внутреннему контролю и их утверждение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Оценка разработанных внутренних регламентов работы систем внутреннего контроля экономических субъектов и предоставление их на утверждение уполномоченному руководителю экономического субъекта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Разрабатывать внутренние регламенты, определяющие порядок формирования политики, программ, перспективного и годового планов работы системы внутреннего контроля экономического субъекта, и применять их в практике формирования системы внутреннего нормативного регулирования работы специалистов по внутреннему контролю с учетом передового российского и зарубежного опыта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Решать задачи исследовательского и проектного характера, связанные с разработкой системы внутренних регламентов работы систем внутреннего контроля экономических субъектов, с учетом передового российского и зарубежного опыта, требований внутренних регламентов к работе систем управления экономическим субъектом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Оптимизировать затраты на информационно-технологические услуги и информационные технологии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Повышать степень соблюдения законов, норм, договорных обязательств и политик, связанных с применением информационных технологий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Планировать, осуществлять процессы, необходимые для обеспечения соответствия требованиям регулятора, и управлять ими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Управлять запланированными изменениями и анализировать последствия непреднамеренных изменений, принимать меры для снижения любых отрицательных воздействий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Производить оценку рисков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Планировать, разрабатывать, применять программы аудита, включая периодичность их проведения, методы, ответственность, требования к планированию и отчетности, управлять ими; определять критерии и область аудита для каждой проверки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Теория и современная практика формирования и функционирования систем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Существующие тенденции изменения законодательства Российской Федерации, имеющие отношение к внутреннему контролю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Позиции руководства экономического субъекта по дальнейшему развитию системы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Современные методы проведения мониторинга и оценки работы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Системы внутреннего нормативного регулирования экономического субъекта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Требования внутренних регламентов, регулирующих работу систем управления экономическим субъектом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Политики информационной безопасности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Правила пересмотра политик информационной безопасности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3"/>
      </w:pPr>
      <w:r>
        <w:t>3.5.4. Трудовая функция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572"/>
        <w:gridCol w:w="737"/>
        <w:gridCol w:w="854"/>
        <w:gridCol w:w="1644"/>
        <w:gridCol w:w="624"/>
      </w:tblGrid>
      <w:tr w:rsidR="00CD0582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CD0582" w:rsidRDefault="00CD0582">
            <w:pPr>
              <w:pStyle w:val="ConsPlusNormal"/>
            </w:pPr>
            <w:r>
              <w:t>Контроль и координация деятельности систем внутреннего контроля на всех уровнях управления экономическим субъектом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E/04.8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8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1200"/>
        <w:gridCol w:w="510"/>
        <w:gridCol w:w="1814"/>
        <w:gridCol w:w="1191"/>
        <w:gridCol w:w="2268"/>
      </w:tblGrid>
      <w:tr w:rsidR="00CD0582">
        <w:tc>
          <w:tcPr>
            <w:tcW w:w="2098" w:type="dxa"/>
            <w:tcBorders>
              <w:top w:val="nil"/>
              <w:left w:val="nil"/>
              <w:bottom w:val="nil"/>
            </w:tcBorders>
          </w:tcPr>
          <w:p w:rsidR="00CD0582" w:rsidRDefault="00CD0582">
            <w:pPr>
              <w:pStyle w:val="ConsPlusNormal"/>
            </w:pPr>
            <w:r>
              <w:lastRenderedPageBreak/>
              <w:t>Происхождение трудовой функции</w:t>
            </w:r>
          </w:p>
        </w:tc>
        <w:tc>
          <w:tcPr>
            <w:tcW w:w="1200" w:type="dxa"/>
            <w:tcBorders>
              <w:righ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CD0582" w:rsidRDefault="00CD0582">
            <w:pPr>
              <w:pStyle w:val="ConsPlusNormal"/>
            </w:pPr>
            <w:r>
              <w:t>X</w:t>
            </w:r>
          </w:p>
        </w:tc>
        <w:tc>
          <w:tcPr>
            <w:tcW w:w="1814" w:type="dxa"/>
            <w:vAlign w:val="center"/>
          </w:tcPr>
          <w:p w:rsidR="00CD0582" w:rsidRDefault="00CD0582">
            <w:pPr>
              <w:pStyle w:val="ConsPlusNormal"/>
              <w:jc w:val="center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CD0582" w:rsidRDefault="00CD0582">
            <w:pPr>
              <w:pStyle w:val="ConsPlusNormal"/>
            </w:pPr>
          </w:p>
        </w:tc>
        <w:tc>
          <w:tcPr>
            <w:tcW w:w="2268" w:type="dxa"/>
          </w:tcPr>
          <w:p w:rsidR="00CD0582" w:rsidRDefault="00CD0582">
            <w:pPr>
              <w:pStyle w:val="ConsPlusNormal"/>
            </w:pPr>
          </w:p>
        </w:tc>
      </w:tr>
      <w:tr w:rsidR="00CD058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20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CD0582" w:rsidRDefault="00CD058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Проведение мониторинга и оценки эффективности работы субъектов внутреннего контроля, координация их деятельности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Анализ отчетности о выполнении субъектами внутреннего контроля политики, программы и планов внутреннего контроля, выявление отклонений от требований этих документов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Утверждение мер по устранению причин, вызвавших отклонения в работе субъектов внутреннего контроля от требований нормативной базы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современные методы оценки эффективности работы субъектов внутреннего контроля с использованием соответствующих критериев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Оценивать соответствие политики, программ и планов внутреннего контроля потребностям органов управления экономическим субъектом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Применять технологии автоматизации:</w:t>
            </w:r>
          </w:p>
          <w:p w:rsidR="00CD0582" w:rsidRDefault="00CD0582">
            <w:pPr>
              <w:pStyle w:val="ConsPlusNormal"/>
              <w:jc w:val="both"/>
            </w:pPr>
            <w:r>
              <w:t>- искусственный интеллект;</w:t>
            </w:r>
          </w:p>
          <w:p w:rsidR="00CD0582" w:rsidRDefault="00CD0582">
            <w:pPr>
              <w:pStyle w:val="ConsPlusNormal"/>
              <w:jc w:val="both"/>
            </w:pPr>
            <w:r>
              <w:t>- блокчейн;</w:t>
            </w:r>
          </w:p>
          <w:p w:rsidR="00CD0582" w:rsidRDefault="00CD0582">
            <w:pPr>
              <w:pStyle w:val="ConsPlusNormal"/>
              <w:jc w:val="both"/>
            </w:pPr>
            <w:r>
              <w:t>- облачные сервисы;</w:t>
            </w:r>
          </w:p>
          <w:p w:rsidR="00CD0582" w:rsidRDefault="00CD0582">
            <w:pPr>
              <w:pStyle w:val="ConsPlusNormal"/>
              <w:jc w:val="both"/>
            </w:pPr>
            <w:r>
              <w:t>- виртуальную и дополненную реальность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Обеспечивать контроль создания экосистемы финансовых технологий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Создавать инновационные онлайн-решения</w:t>
            </w:r>
          </w:p>
        </w:tc>
      </w:tr>
      <w:tr w:rsidR="00CD0582">
        <w:tc>
          <w:tcPr>
            <w:tcW w:w="1984" w:type="dxa"/>
            <w:vMerge w:val="restart"/>
          </w:tcPr>
          <w:p w:rsidR="00CD0582" w:rsidRDefault="00CD058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Теория и практика оценки эффективности работы субъектов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Потребности менеджмента экономического субъекта во внутреннем контроле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Профессиональные и этические требования к штатным сотрудникам службы внутреннего контроля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Правила соблюдения внутренних политик</w:t>
            </w:r>
          </w:p>
        </w:tc>
      </w:tr>
      <w:tr w:rsidR="00CD0582">
        <w:tc>
          <w:tcPr>
            <w:tcW w:w="1984" w:type="dxa"/>
            <w:vMerge/>
          </w:tcPr>
          <w:p w:rsidR="00CD0582" w:rsidRDefault="00CD0582">
            <w:pPr>
              <w:pStyle w:val="ConsPlusNormal"/>
            </w:pP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Степень доступности и безопасности факторов влияния</w:t>
            </w:r>
          </w:p>
        </w:tc>
      </w:tr>
      <w:tr w:rsidR="00CD0582">
        <w:tc>
          <w:tcPr>
            <w:tcW w:w="1984" w:type="dxa"/>
          </w:tcPr>
          <w:p w:rsidR="00CD0582" w:rsidRDefault="00CD058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087" w:type="dxa"/>
          </w:tcPr>
          <w:p w:rsidR="00CD0582" w:rsidRDefault="00CD0582">
            <w:pPr>
              <w:pStyle w:val="ConsPlusNormal"/>
              <w:jc w:val="both"/>
            </w:pPr>
            <w:r>
              <w:t>-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center"/>
        <w:outlineLvl w:val="1"/>
      </w:pPr>
      <w:r>
        <w:t>IV. Сведения об организациях - разработчиках</w:t>
      </w:r>
    </w:p>
    <w:p w:rsidR="00CD0582" w:rsidRDefault="00CD0582">
      <w:pPr>
        <w:pStyle w:val="ConsPlusTitle"/>
        <w:jc w:val="center"/>
      </w:pPr>
      <w:r>
        <w:t>профессионального стандарта</w:t>
      </w: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2"/>
      </w:pPr>
      <w:r>
        <w:t>4.1. Ответственная организация-разработчик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32"/>
        <w:gridCol w:w="3539"/>
      </w:tblGrid>
      <w:tr w:rsidR="00CD0582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0582" w:rsidRDefault="00CD0582">
            <w:pPr>
              <w:pStyle w:val="ConsPlusNormal"/>
              <w:jc w:val="both"/>
            </w:pPr>
            <w:r>
              <w:t>ФГБУ "ВНИИ труда" Минтруда России, город Москва</w:t>
            </w:r>
          </w:p>
        </w:tc>
      </w:tr>
      <w:tr w:rsidR="00CD0582">
        <w:tc>
          <w:tcPr>
            <w:tcW w:w="5532" w:type="dxa"/>
            <w:tcBorders>
              <w:left w:val="single" w:sz="4" w:space="0" w:color="auto"/>
              <w:right w:val="nil"/>
            </w:tcBorders>
          </w:tcPr>
          <w:p w:rsidR="00CD0582" w:rsidRDefault="00CD0582">
            <w:pPr>
              <w:pStyle w:val="ConsPlusNormal"/>
              <w:jc w:val="both"/>
            </w:pPr>
            <w:r>
              <w:t>Генеральный директор</w:t>
            </w:r>
          </w:p>
        </w:tc>
        <w:tc>
          <w:tcPr>
            <w:tcW w:w="3539" w:type="dxa"/>
            <w:tcBorders>
              <w:left w:val="nil"/>
              <w:right w:val="single" w:sz="4" w:space="0" w:color="auto"/>
            </w:tcBorders>
          </w:tcPr>
          <w:p w:rsidR="00CD0582" w:rsidRDefault="00CD0582">
            <w:pPr>
              <w:pStyle w:val="ConsPlusNormal"/>
              <w:jc w:val="both"/>
            </w:pPr>
            <w:r>
              <w:t>Платыгин Дмитрий Николаевич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Title"/>
        <w:jc w:val="both"/>
        <w:outlineLvl w:val="2"/>
      </w:pPr>
      <w:r>
        <w:t>4.2. Наименования организаций-разработчиков</w:t>
      </w:r>
    </w:p>
    <w:p w:rsidR="00CD0582" w:rsidRDefault="00CD05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617"/>
      </w:tblGrid>
      <w:tr w:rsidR="00CD0582">
        <w:tc>
          <w:tcPr>
            <w:tcW w:w="454" w:type="dxa"/>
          </w:tcPr>
          <w:p w:rsidR="00CD0582" w:rsidRDefault="00CD0582">
            <w:pPr>
              <w:pStyle w:val="ConsPlusNormal"/>
            </w:pPr>
            <w:r>
              <w:t>1</w:t>
            </w:r>
          </w:p>
        </w:tc>
        <w:tc>
          <w:tcPr>
            <w:tcW w:w="8617" w:type="dxa"/>
          </w:tcPr>
          <w:p w:rsidR="00CD0582" w:rsidRDefault="00CD0582">
            <w:pPr>
              <w:pStyle w:val="ConsPlusNormal"/>
            </w:pPr>
            <w:r>
              <w:t>Ассоциация "Национальное объединение внутренних аудиторов и контролеров", город Москва</w:t>
            </w:r>
          </w:p>
        </w:tc>
      </w:tr>
      <w:tr w:rsidR="00CD0582">
        <w:tc>
          <w:tcPr>
            <w:tcW w:w="454" w:type="dxa"/>
          </w:tcPr>
          <w:p w:rsidR="00CD0582" w:rsidRDefault="00CD0582">
            <w:pPr>
              <w:pStyle w:val="ConsPlusNormal"/>
            </w:pPr>
            <w:r>
              <w:t>2</w:t>
            </w:r>
          </w:p>
        </w:tc>
        <w:tc>
          <w:tcPr>
            <w:tcW w:w="8617" w:type="dxa"/>
          </w:tcPr>
          <w:p w:rsidR="00CD0582" w:rsidRDefault="00CD0582">
            <w:pPr>
              <w:pStyle w:val="ConsPlusNormal"/>
            </w:pPr>
            <w:r>
              <w:t>ФГОБУ ВО "Финансовый университет при Правительстве Российской Федерации", город Москва</w:t>
            </w:r>
          </w:p>
        </w:tc>
      </w:tr>
    </w:tbl>
    <w:p w:rsidR="00CD0582" w:rsidRDefault="00CD0582">
      <w:pPr>
        <w:pStyle w:val="ConsPlusNormal"/>
        <w:jc w:val="both"/>
      </w:pPr>
    </w:p>
    <w:p w:rsidR="00CD0582" w:rsidRDefault="00CD0582">
      <w:pPr>
        <w:pStyle w:val="ConsPlusNormal"/>
        <w:ind w:firstLine="540"/>
        <w:jc w:val="both"/>
      </w:pPr>
      <w:r>
        <w:t>--------------------------------</w:t>
      </w:r>
    </w:p>
    <w:p w:rsidR="00CD0582" w:rsidRDefault="00CD0582">
      <w:pPr>
        <w:pStyle w:val="ConsPlusNormal"/>
        <w:spacing w:before="220"/>
        <w:ind w:firstLine="540"/>
        <w:jc w:val="both"/>
      </w:pPr>
      <w:bookmarkStart w:id="2" w:name="P1476"/>
      <w:bookmarkEnd w:id="2"/>
      <w:r>
        <w:t xml:space="preserve">&lt;1&gt; Общероссийский </w:t>
      </w:r>
      <w:hyperlink r:id="rId63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CD0582" w:rsidRDefault="00CD0582">
      <w:pPr>
        <w:pStyle w:val="ConsPlusNormal"/>
        <w:spacing w:before="220"/>
        <w:ind w:firstLine="540"/>
        <w:jc w:val="both"/>
      </w:pPr>
      <w:bookmarkStart w:id="3" w:name="P1477"/>
      <w:bookmarkEnd w:id="3"/>
      <w:r>
        <w:t xml:space="preserve">&lt;2&gt; Общероссийский </w:t>
      </w:r>
      <w:hyperlink r:id="rId64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CD0582" w:rsidRDefault="00CD0582">
      <w:pPr>
        <w:pStyle w:val="ConsPlusNormal"/>
        <w:spacing w:before="220"/>
        <w:ind w:firstLine="540"/>
        <w:jc w:val="both"/>
      </w:pPr>
      <w:bookmarkStart w:id="4" w:name="P1478"/>
      <w:bookmarkEnd w:id="4"/>
      <w:r>
        <w:t xml:space="preserve">&lt;3&gt; </w:t>
      </w:r>
      <w:hyperlink r:id="rId65">
        <w:r>
          <w:rPr>
            <w:color w:val="0000FF"/>
          </w:rPr>
          <w:t>Закон</w:t>
        </w:r>
      </w:hyperlink>
      <w:r>
        <w:t xml:space="preserve"> Российской Федерации от 21 июля 1993 г. N 5485-1 "О государственной тайне" (Российская газета, 1993, 21 сентября; Собрание законодательства Российской Федерации, 1997, N 41, ст. 4673; 2022, N 32, ст. 5809).</w:t>
      </w:r>
    </w:p>
    <w:p w:rsidR="00CD0582" w:rsidRDefault="00CD0582">
      <w:pPr>
        <w:pStyle w:val="ConsPlusNormal"/>
        <w:spacing w:before="220"/>
        <w:ind w:firstLine="540"/>
        <w:jc w:val="both"/>
      </w:pPr>
      <w:bookmarkStart w:id="5" w:name="P1479"/>
      <w:bookmarkEnd w:id="5"/>
      <w:r>
        <w:t xml:space="preserve">&lt;4&gt; Общероссийский </w:t>
      </w:r>
      <w:hyperlink r:id="rId66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CD0582" w:rsidRDefault="00CD0582">
      <w:pPr>
        <w:pStyle w:val="ConsPlusNormal"/>
        <w:spacing w:before="220"/>
        <w:ind w:firstLine="540"/>
        <w:jc w:val="both"/>
      </w:pPr>
      <w:bookmarkStart w:id="6" w:name="P1480"/>
      <w:bookmarkEnd w:id="6"/>
      <w:r>
        <w:t xml:space="preserve">&lt;5&gt; Общероссийский </w:t>
      </w:r>
      <w:hyperlink r:id="rId67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CD0582" w:rsidRDefault="00CD0582">
      <w:pPr>
        <w:pStyle w:val="ConsPlusNormal"/>
        <w:spacing w:before="220"/>
        <w:ind w:firstLine="540"/>
        <w:jc w:val="both"/>
      </w:pPr>
      <w:bookmarkStart w:id="7" w:name="P1481"/>
      <w:bookmarkEnd w:id="7"/>
      <w:r>
        <w:t xml:space="preserve">&lt;6&gt; Единый квалификационный </w:t>
      </w:r>
      <w:hyperlink r:id="rId68">
        <w:r>
          <w:rPr>
            <w:color w:val="0000FF"/>
          </w:rPr>
          <w:t>справочник</w:t>
        </w:r>
      </w:hyperlink>
      <w:r>
        <w:t xml:space="preserve"> должностей руководителей, специалистов и служащих.</w:t>
      </w: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Normal"/>
        <w:jc w:val="both"/>
      </w:pPr>
    </w:p>
    <w:p w:rsidR="00CD0582" w:rsidRDefault="00CD058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586B" w:rsidRDefault="00E2586B"/>
    <w:sectPr w:rsidR="00E2586B" w:rsidSect="00CD058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582"/>
    <w:rsid w:val="00CD0582"/>
    <w:rsid w:val="00E2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4ED36-3652-4C1D-B74B-968184AC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0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D05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D0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D05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D0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D05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D05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D058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35996&amp;dst=106252" TargetMode="External"/><Relationship Id="rId21" Type="http://schemas.openxmlformats.org/officeDocument/2006/relationships/hyperlink" Target="https://login.consultant.ru/link/?req=doc&amp;base=LAW&amp;n=212200&amp;dst=102259" TargetMode="External"/><Relationship Id="rId42" Type="http://schemas.openxmlformats.org/officeDocument/2006/relationships/hyperlink" Target="https://login.consultant.ru/link/?req=doc&amp;base=LAW&amp;n=97378" TargetMode="External"/><Relationship Id="rId47" Type="http://schemas.openxmlformats.org/officeDocument/2006/relationships/hyperlink" Target="https://login.consultant.ru/link/?req=doc&amp;base=LAW&amp;n=212200&amp;dst=103907" TargetMode="External"/><Relationship Id="rId63" Type="http://schemas.openxmlformats.org/officeDocument/2006/relationships/hyperlink" Target="https://login.consultant.ru/link/?req=doc&amp;base=LAW&amp;n=386337" TargetMode="External"/><Relationship Id="rId68" Type="http://schemas.openxmlformats.org/officeDocument/2006/relationships/hyperlink" Target="https://login.consultant.ru/link/?req=doc&amp;base=LAW&amp;n=97378" TargetMode="External"/><Relationship Id="rId7" Type="http://schemas.openxmlformats.org/officeDocument/2006/relationships/hyperlink" Target="https://login.consultant.ru/link/?req=doc&amp;base=LAW&amp;n=386337&amp;dst=10014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6337&amp;dst=100832" TargetMode="External"/><Relationship Id="rId29" Type="http://schemas.openxmlformats.org/officeDocument/2006/relationships/hyperlink" Target="https://login.consultant.ru/link/?req=doc&amp;base=LAW&amp;n=212200&amp;dst=102259" TargetMode="External"/><Relationship Id="rId11" Type="http://schemas.openxmlformats.org/officeDocument/2006/relationships/hyperlink" Target="https://login.consultant.ru/link/?req=doc&amp;base=LAW&amp;n=529197&amp;dst=104531" TargetMode="External"/><Relationship Id="rId24" Type="http://schemas.openxmlformats.org/officeDocument/2006/relationships/hyperlink" Target="https://login.consultant.ru/link/?req=doc&amp;base=LAW&amp;n=386337&amp;dst=100832" TargetMode="External"/><Relationship Id="rId32" Type="http://schemas.openxmlformats.org/officeDocument/2006/relationships/hyperlink" Target="https://login.consultant.ru/link/?req=doc&amp;base=LAW&amp;n=386337&amp;dst=100141" TargetMode="External"/><Relationship Id="rId37" Type="http://schemas.openxmlformats.org/officeDocument/2006/relationships/hyperlink" Target="https://login.consultant.ru/link/?req=doc&amp;base=LAW&amp;n=212200&amp;dst=103046" TargetMode="External"/><Relationship Id="rId40" Type="http://schemas.openxmlformats.org/officeDocument/2006/relationships/hyperlink" Target="https://login.consultant.ru/link/?req=doc&amp;base=LAW&amp;n=386337" TargetMode="External"/><Relationship Id="rId45" Type="http://schemas.openxmlformats.org/officeDocument/2006/relationships/hyperlink" Target="https://login.consultant.ru/link/?req=doc&amp;base=LAW&amp;n=212200" TargetMode="External"/><Relationship Id="rId53" Type="http://schemas.openxmlformats.org/officeDocument/2006/relationships/hyperlink" Target="https://login.consultant.ru/link/?req=doc&amp;base=LAW&amp;n=386337&amp;dst=100141" TargetMode="External"/><Relationship Id="rId58" Type="http://schemas.openxmlformats.org/officeDocument/2006/relationships/hyperlink" Target="https://login.consultant.ru/link/?req=doc&amp;base=LAW&amp;n=212200&amp;dst=103903" TargetMode="External"/><Relationship Id="rId66" Type="http://schemas.openxmlformats.org/officeDocument/2006/relationships/hyperlink" Target="https://login.consultant.ru/link/?req=doc&amp;base=LAW&amp;n=135996&amp;dst=100010" TargetMode="External"/><Relationship Id="rId5" Type="http://schemas.openxmlformats.org/officeDocument/2006/relationships/hyperlink" Target="https://login.consultant.ru/link/?req=doc&amp;base=LAW&amp;n=399529&amp;dst=9" TargetMode="External"/><Relationship Id="rId61" Type="http://schemas.openxmlformats.org/officeDocument/2006/relationships/hyperlink" Target="https://login.consultant.ru/link/?req=doc&amp;base=LAW&amp;n=212200&amp;dst=104656" TargetMode="External"/><Relationship Id="rId19" Type="http://schemas.openxmlformats.org/officeDocument/2006/relationships/hyperlink" Target="https://login.consultant.ru/link/?req=doc&amp;base=LAW&amp;n=212200" TargetMode="External"/><Relationship Id="rId14" Type="http://schemas.openxmlformats.org/officeDocument/2006/relationships/hyperlink" Target="https://login.consultant.ru/link/?req=doc&amp;base=LAW&amp;n=529197" TargetMode="External"/><Relationship Id="rId22" Type="http://schemas.openxmlformats.org/officeDocument/2006/relationships/hyperlink" Target="https://login.consultant.ru/link/?req=doc&amp;base=LAW&amp;n=212200&amp;dst=102263" TargetMode="External"/><Relationship Id="rId27" Type="http://schemas.openxmlformats.org/officeDocument/2006/relationships/hyperlink" Target="https://login.consultant.ru/link/?req=doc&amp;base=LAW&amp;n=212200" TargetMode="External"/><Relationship Id="rId30" Type="http://schemas.openxmlformats.org/officeDocument/2006/relationships/hyperlink" Target="https://login.consultant.ru/link/?req=doc&amp;base=LAW&amp;n=212200&amp;dst=102263" TargetMode="External"/><Relationship Id="rId35" Type="http://schemas.openxmlformats.org/officeDocument/2006/relationships/hyperlink" Target="https://login.consultant.ru/link/?req=doc&amp;base=LAW&amp;n=135996&amp;dst=106725" TargetMode="External"/><Relationship Id="rId43" Type="http://schemas.openxmlformats.org/officeDocument/2006/relationships/hyperlink" Target="https://login.consultant.ru/link/?req=doc&amp;base=LAW&amp;n=135996&amp;dst=100010" TargetMode="External"/><Relationship Id="rId48" Type="http://schemas.openxmlformats.org/officeDocument/2006/relationships/hyperlink" Target="https://login.consultant.ru/link/?req=doc&amp;base=LAW&amp;n=212200&amp;dst=103931" TargetMode="External"/><Relationship Id="rId56" Type="http://schemas.openxmlformats.org/officeDocument/2006/relationships/hyperlink" Target="https://login.consultant.ru/link/?req=doc&amp;base=LAW&amp;n=135996&amp;dst=106725" TargetMode="External"/><Relationship Id="rId64" Type="http://schemas.openxmlformats.org/officeDocument/2006/relationships/hyperlink" Target="https://login.consultant.ru/link/?req=doc&amp;base=LAW&amp;n=529197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386337&amp;dst=100832" TargetMode="External"/><Relationship Id="rId51" Type="http://schemas.openxmlformats.org/officeDocument/2006/relationships/hyperlink" Target="https://login.consultant.ru/link/?req=doc&amp;base=LAW&amp;n=212200&amp;dst=10465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9197&amp;dst=104803" TargetMode="External"/><Relationship Id="rId17" Type="http://schemas.openxmlformats.org/officeDocument/2006/relationships/hyperlink" Target="https://login.consultant.ru/link/?req=doc&amp;base=LAW&amp;n=135996&amp;dst=100010" TargetMode="External"/><Relationship Id="rId25" Type="http://schemas.openxmlformats.org/officeDocument/2006/relationships/hyperlink" Target="https://login.consultant.ru/link/?req=doc&amp;base=LAW&amp;n=135996&amp;dst=100010" TargetMode="External"/><Relationship Id="rId33" Type="http://schemas.openxmlformats.org/officeDocument/2006/relationships/hyperlink" Target="https://login.consultant.ru/link/?req=doc&amp;base=LAW&amp;n=97378" TargetMode="External"/><Relationship Id="rId38" Type="http://schemas.openxmlformats.org/officeDocument/2006/relationships/hyperlink" Target="https://login.consultant.ru/link/?req=doc&amp;base=LAW&amp;n=212200&amp;dst=103050" TargetMode="External"/><Relationship Id="rId46" Type="http://schemas.openxmlformats.org/officeDocument/2006/relationships/hyperlink" Target="https://login.consultant.ru/link/?req=doc&amp;base=LAW&amp;n=212200&amp;dst=103903" TargetMode="External"/><Relationship Id="rId59" Type="http://schemas.openxmlformats.org/officeDocument/2006/relationships/hyperlink" Target="https://login.consultant.ru/link/?req=doc&amp;base=LAW&amp;n=212200&amp;dst=103931" TargetMode="External"/><Relationship Id="rId67" Type="http://schemas.openxmlformats.org/officeDocument/2006/relationships/hyperlink" Target="https://login.consultant.ru/link/?req=doc&amp;base=LAW&amp;n=212200" TargetMode="External"/><Relationship Id="rId20" Type="http://schemas.openxmlformats.org/officeDocument/2006/relationships/hyperlink" Target="https://login.consultant.ru/link/?req=doc&amp;base=LAW&amp;n=212200&amp;dst=102239" TargetMode="External"/><Relationship Id="rId41" Type="http://schemas.openxmlformats.org/officeDocument/2006/relationships/hyperlink" Target="https://login.consultant.ru/link/?req=doc&amp;base=LAW&amp;n=386337&amp;dst=100141" TargetMode="External"/><Relationship Id="rId54" Type="http://schemas.openxmlformats.org/officeDocument/2006/relationships/hyperlink" Target="https://login.consultant.ru/link/?req=doc&amp;base=LAW&amp;n=97378" TargetMode="External"/><Relationship Id="rId62" Type="http://schemas.openxmlformats.org/officeDocument/2006/relationships/hyperlink" Target="https://login.consultant.ru/link/?req=doc&amp;base=LAW&amp;n=212200&amp;dst=104666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79624" TargetMode="External"/><Relationship Id="rId15" Type="http://schemas.openxmlformats.org/officeDocument/2006/relationships/hyperlink" Target="https://login.consultant.ru/link/?req=doc&amp;base=LAW&amp;n=386337" TargetMode="External"/><Relationship Id="rId23" Type="http://schemas.openxmlformats.org/officeDocument/2006/relationships/hyperlink" Target="https://login.consultant.ru/link/?req=doc&amp;base=LAW&amp;n=386337" TargetMode="External"/><Relationship Id="rId28" Type="http://schemas.openxmlformats.org/officeDocument/2006/relationships/hyperlink" Target="https://login.consultant.ru/link/?req=doc&amp;base=LAW&amp;n=212200&amp;dst=102239" TargetMode="External"/><Relationship Id="rId36" Type="http://schemas.openxmlformats.org/officeDocument/2006/relationships/hyperlink" Target="https://login.consultant.ru/link/?req=doc&amp;base=LAW&amp;n=212200" TargetMode="External"/><Relationship Id="rId49" Type="http://schemas.openxmlformats.org/officeDocument/2006/relationships/hyperlink" Target="https://login.consultant.ru/link/?req=doc&amp;base=LAW&amp;n=212200&amp;dst=103935" TargetMode="External"/><Relationship Id="rId57" Type="http://schemas.openxmlformats.org/officeDocument/2006/relationships/hyperlink" Target="https://login.consultant.ru/link/?req=doc&amp;base=LAW&amp;n=212200" TargetMode="External"/><Relationship Id="rId10" Type="http://schemas.openxmlformats.org/officeDocument/2006/relationships/hyperlink" Target="https://login.consultant.ru/link/?req=doc&amp;base=LAW&amp;n=386337" TargetMode="External"/><Relationship Id="rId31" Type="http://schemas.openxmlformats.org/officeDocument/2006/relationships/hyperlink" Target="https://login.consultant.ru/link/?req=doc&amp;base=LAW&amp;n=386337" TargetMode="External"/><Relationship Id="rId44" Type="http://schemas.openxmlformats.org/officeDocument/2006/relationships/hyperlink" Target="https://login.consultant.ru/link/?req=doc&amp;base=LAW&amp;n=135996&amp;dst=106725" TargetMode="External"/><Relationship Id="rId52" Type="http://schemas.openxmlformats.org/officeDocument/2006/relationships/hyperlink" Target="https://login.consultant.ru/link/?req=doc&amp;base=LAW&amp;n=386337" TargetMode="External"/><Relationship Id="rId60" Type="http://schemas.openxmlformats.org/officeDocument/2006/relationships/hyperlink" Target="https://login.consultant.ru/link/?req=doc&amp;base=LAW&amp;n=212200&amp;dst=103935" TargetMode="External"/><Relationship Id="rId65" Type="http://schemas.openxmlformats.org/officeDocument/2006/relationships/hyperlink" Target="https://login.consultant.ru/link/?req=doc&amp;base=LAW&amp;n=48269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86337" TargetMode="External"/><Relationship Id="rId13" Type="http://schemas.openxmlformats.org/officeDocument/2006/relationships/hyperlink" Target="https://login.consultant.ru/link/?req=doc&amp;base=LAW&amp;n=529197&amp;dst=104826" TargetMode="External"/><Relationship Id="rId18" Type="http://schemas.openxmlformats.org/officeDocument/2006/relationships/hyperlink" Target="https://login.consultant.ru/link/?req=doc&amp;base=LAW&amp;n=135996&amp;dst=106252" TargetMode="External"/><Relationship Id="rId39" Type="http://schemas.openxmlformats.org/officeDocument/2006/relationships/hyperlink" Target="https://login.consultant.ru/link/?req=doc&amp;base=LAW&amp;n=212200&amp;dst=103094" TargetMode="External"/><Relationship Id="rId34" Type="http://schemas.openxmlformats.org/officeDocument/2006/relationships/hyperlink" Target="https://login.consultant.ru/link/?req=doc&amp;base=LAW&amp;n=135996&amp;dst=100010" TargetMode="External"/><Relationship Id="rId50" Type="http://schemas.openxmlformats.org/officeDocument/2006/relationships/hyperlink" Target="https://login.consultant.ru/link/?req=doc&amp;base=LAW&amp;n=212200&amp;dst=103959" TargetMode="External"/><Relationship Id="rId55" Type="http://schemas.openxmlformats.org/officeDocument/2006/relationships/hyperlink" Target="https://login.consultant.ru/link/?req=doc&amp;base=LAW&amp;n=135996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10480</Words>
  <Characters>59740</Characters>
  <Application>Microsoft Office Word</Application>
  <DocSecurity>0</DocSecurity>
  <Lines>497</Lines>
  <Paragraphs>140</Paragraphs>
  <ScaleCrop>false</ScaleCrop>
  <Company/>
  <LinksUpToDate>false</LinksUpToDate>
  <CharactersWithSpaces>70080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2026-04-21T15:30:00Z</dcterms:created>
  <dcterms:modified xsi:type="dcterms:W3CDTF">2026-04-21T15:31:00Z</dcterms:modified>
</cp:coreProperties>
</file>